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8A68F" w14:textId="0A57B2AB" w:rsidR="00C23EBF" w:rsidRPr="00C57AEB" w:rsidRDefault="00B02260" w:rsidP="00100F8B">
      <w:pPr>
        <w:pStyle w:val="Titel"/>
        <w:rPr>
          <w:lang w:val="de-DE"/>
        </w:rPr>
      </w:pPr>
      <w:r w:rsidRPr="00C57AEB">
        <w:rPr>
          <w:lang w:val="de-DE"/>
        </w:rPr>
        <w:t xml:space="preserve">FMS - </w:t>
      </w:r>
      <w:r w:rsidR="00100F8B" w:rsidRPr="00C57AEB">
        <w:rPr>
          <w:lang w:val="de-DE"/>
        </w:rPr>
        <w:t>E</w:t>
      </w:r>
      <w:r w:rsidRPr="00C57AEB">
        <w:rPr>
          <w:lang w:val="de-DE"/>
        </w:rPr>
        <w:t>2024</w:t>
      </w:r>
      <w:r w:rsidR="00052B74" w:rsidRPr="00C57AEB">
        <w:rPr>
          <w:lang w:val="de-DE"/>
        </w:rPr>
        <w:t xml:space="preserve"> </w:t>
      </w:r>
      <w:r w:rsidR="00C57AEB" w:rsidRPr="00C57AEB">
        <w:rPr>
          <w:lang w:val="de-DE"/>
        </w:rPr>
        <w:t>Nachhaltigkeit</w:t>
      </w:r>
    </w:p>
    <w:p w14:paraId="331A164B" w14:textId="77777777" w:rsidR="00B02260" w:rsidRPr="00C57AEB" w:rsidRDefault="00B02260">
      <w:pPr>
        <w:pBdr>
          <w:bottom w:val="single" w:sz="6" w:space="1" w:color="auto"/>
        </w:pBdr>
        <w:rPr>
          <w:lang w:val="de-DE"/>
        </w:rPr>
      </w:pPr>
    </w:p>
    <w:p w14:paraId="02BC3259" w14:textId="77777777" w:rsidR="00D35CA4" w:rsidRPr="00C57AEB" w:rsidRDefault="00D35CA4">
      <w:pPr>
        <w:rPr>
          <w:lang w:val="de-DE"/>
        </w:rPr>
      </w:pPr>
    </w:p>
    <w:p w14:paraId="1A684BA9" w14:textId="77777777" w:rsidR="00C57AEB" w:rsidRDefault="00C57AEB" w:rsidP="00C57AEB">
      <w:pPr>
        <w:rPr>
          <w:lang w:val="de-DE"/>
        </w:rPr>
      </w:pPr>
      <w:r w:rsidRPr="00C57AEB">
        <w:rPr>
          <w:lang w:val="de-DE"/>
        </w:rPr>
        <w:t>Unterrichtsmaterial</w:t>
      </w:r>
    </w:p>
    <w:p w14:paraId="507FC704" w14:textId="77777777" w:rsidR="00C57AEB" w:rsidRDefault="00C57AEB" w:rsidP="00C57AEB">
      <w:pPr>
        <w:rPr>
          <w:lang w:val="de-DE"/>
        </w:rPr>
      </w:pPr>
      <w:r w:rsidRPr="00C57AEB">
        <w:rPr>
          <w:lang w:val="de-DE"/>
        </w:rPr>
        <w:br/>
        <w:t>im Zusammenhang mit dem Unterricht in Elektrischen Maschinen, Elektrotechnik und Grundfächern (BM1 und 4)</w:t>
      </w:r>
    </w:p>
    <w:p w14:paraId="7AC79740" w14:textId="2E2B5C46" w:rsidR="00C57AEB" w:rsidRPr="00C57AEB" w:rsidRDefault="00C57AEB" w:rsidP="00C57AEB">
      <w:pPr>
        <w:rPr>
          <w:lang w:val="de-DE"/>
        </w:rPr>
      </w:pPr>
      <w:r w:rsidRPr="00C57AEB">
        <w:rPr>
          <w:lang w:val="de-DE"/>
        </w:rPr>
        <w:br/>
        <w:t>Mit Blick auf Nachhaltigkeit</w:t>
      </w:r>
    </w:p>
    <w:p w14:paraId="47D8100C" w14:textId="77777777" w:rsidR="00F47292" w:rsidRPr="00C57AEB" w:rsidRDefault="00F47292">
      <w:pPr>
        <w:rPr>
          <w:lang w:val="de-DE"/>
        </w:rPr>
      </w:pPr>
    </w:p>
    <w:p w14:paraId="78F24F06" w14:textId="77777777" w:rsidR="00F47292" w:rsidRPr="00C57AEB" w:rsidRDefault="00F47292">
      <w:pPr>
        <w:pBdr>
          <w:bottom w:val="single" w:sz="6" w:space="1" w:color="auto"/>
        </w:pBdr>
        <w:rPr>
          <w:lang w:val="de-DE"/>
        </w:rPr>
      </w:pPr>
    </w:p>
    <w:p w14:paraId="2F1FC5FE" w14:textId="77777777" w:rsidR="00D35CA4" w:rsidRPr="00C57AEB" w:rsidRDefault="00D35CA4">
      <w:pPr>
        <w:rPr>
          <w:lang w:val="de-DE"/>
        </w:rPr>
      </w:pPr>
    </w:p>
    <w:p w14:paraId="3DFE3785" w14:textId="77777777" w:rsidR="009A07C3" w:rsidRPr="00C57AEB" w:rsidRDefault="009A07C3">
      <w:pPr>
        <w:rPr>
          <w:lang w:val="de-DE"/>
        </w:rPr>
      </w:pPr>
    </w:p>
    <w:p w14:paraId="1AFC4AAA" w14:textId="77777777" w:rsidR="009A07C3" w:rsidRPr="00C57AEB" w:rsidRDefault="009A07C3" w:rsidP="009A07C3">
      <w:pPr>
        <w:rPr>
          <w:lang w:val="de-DE"/>
        </w:rPr>
      </w:pPr>
    </w:p>
    <w:p w14:paraId="4F709365" w14:textId="1A73A672" w:rsidR="009A07C3" w:rsidRPr="005167DE" w:rsidRDefault="009A07C3" w:rsidP="009A07C3">
      <w:pPr>
        <w:rPr>
          <w:lang w:val="de-DE"/>
        </w:rPr>
      </w:pPr>
      <w:r w:rsidRPr="00C57AEB">
        <w:rPr>
          <w:lang w:val="de-DE"/>
        </w:rPr>
        <w:t xml:space="preserve"> </w:t>
      </w:r>
      <w:r w:rsidRPr="005167DE">
        <w:rPr>
          <w:lang w:val="de-DE"/>
        </w:rPr>
        <w:t xml:space="preserve">Vibeke Fisker </w:t>
      </w:r>
      <w:r w:rsidRPr="005167DE">
        <w:rPr>
          <w:i/>
          <w:iCs/>
          <w:lang w:val="de-DE"/>
        </w:rPr>
        <w:t xml:space="preserve"> </w:t>
      </w:r>
    </w:p>
    <w:p w14:paraId="38C2BCFD" w14:textId="3F586FA2" w:rsidR="009A07C3" w:rsidRPr="00C57AEB" w:rsidRDefault="009A07C3" w:rsidP="00C57AEB">
      <w:pPr>
        <w:rPr>
          <w:lang w:val="de-DE"/>
        </w:rPr>
      </w:pPr>
      <w:r w:rsidRPr="00C57AEB">
        <w:rPr>
          <w:lang w:val="de-DE"/>
        </w:rPr>
        <w:t>”</w:t>
      </w:r>
      <w:r w:rsidR="00C57AEB" w:rsidRPr="00C57AEB">
        <w:rPr>
          <w:lang w:val="de-DE"/>
        </w:rPr>
        <w:t xml:space="preserve"> Nachhaltigkeitsdidaktik</w:t>
      </w:r>
      <w:r w:rsidRPr="00C57AEB">
        <w:rPr>
          <w:lang w:val="de-DE"/>
        </w:rPr>
        <w:t>”</w:t>
      </w:r>
    </w:p>
    <w:p w14:paraId="50EE625A" w14:textId="77777777" w:rsidR="005C10C4" w:rsidRPr="00C57AEB" w:rsidRDefault="005C10C4" w:rsidP="009A07C3">
      <w:pPr>
        <w:rPr>
          <w:lang w:val="de-DE"/>
        </w:rPr>
      </w:pPr>
    </w:p>
    <w:p w14:paraId="07DB3CD4" w14:textId="33C21A17" w:rsidR="006F12A7" w:rsidRPr="00C57AEB" w:rsidRDefault="006F12A7">
      <w:pPr>
        <w:rPr>
          <w:lang w:val="de-DE"/>
        </w:rPr>
      </w:pPr>
      <w:r w:rsidRPr="00C57AEB">
        <w:rPr>
          <w:lang w:val="de-DE"/>
        </w:rPr>
        <w:br w:type="page"/>
      </w:r>
    </w:p>
    <w:p w14:paraId="791BCCCA" w14:textId="77777777" w:rsidR="00C57AEB" w:rsidRPr="00C57AEB" w:rsidRDefault="00C57AEB" w:rsidP="00C57AEB">
      <w:r w:rsidRPr="00C57AEB">
        <w:rPr>
          <w:b/>
          <w:bCs/>
          <w:lang w:val="de-DE"/>
        </w:rPr>
        <w:lastRenderedPageBreak/>
        <w:t>Einleitung:</w:t>
      </w:r>
      <w:r w:rsidRPr="00C57AEB">
        <w:rPr>
          <w:lang w:val="de-DE"/>
        </w:rPr>
        <w:br/>
        <w:t xml:space="preserve">Im Rahmen von </w:t>
      </w:r>
      <w:proofErr w:type="spellStart"/>
      <w:r w:rsidRPr="00C57AEB">
        <w:rPr>
          <w:lang w:val="de-DE"/>
        </w:rPr>
        <w:t>GerDa</w:t>
      </w:r>
      <w:proofErr w:type="spellEnd"/>
      <w:r w:rsidRPr="00C57AEB">
        <w:rPr>
          <w:lang w:val="de-DE"/>
        </w:rPr>
        <w:t xml:space="preserve"> wurde ein Fortbildungsmodul im Bereich der Nachhaltigkeitsdidaktik entwickelt.</w:t>
      </w:r>
      <w:r w:rsidRPr="00C57AEB">
        <w:rPr>
          <w:lang w:val="de-DE"/>
        </w:rPr>
        <w:br/>
      </w:r>
      <w:r w:rsidRPr="00C57AEB">
        <w:t xml:space="preserve">Zu </w:t>
      </w:r>
      <w:proofErr w:type="spellStart"/>
      <w:r w:rsidRPr="00C57AEB">
        <w:t>diesem</w:t>
      </w:r>
      <w:proofErr w:type="spellEnd"/>
      <w:r w:rsidRPr="00C57AEB">
        <w:t xml:space="preserve"> Zweck </w:t>
      </w:r>
      <w:proofErr w:type="spellStart"/>
      <w:r w:rsidRPr="00C57AEB">
        <w:t>wurde</w:t>
      </w:r>
      <w:proofErr w:type="spellEnd"/>
      <w:r w:rsidRPr="00C57AEB">
        <w:t xml:space="preserve"> </w:t>
      </w:r>
      <w:proofErr w:type="spellStart"/>
      <w:r w:rsidRPr="00C57AEB">
        <w:t>verschiedenes</w:t>
      </w:r>
      <w:proofErr w:type="spellEnd"/>
      <w:r w:rsidRPr="00C57AEB">
        <w:t xml:space="preserve"> </w:t>
      </w:r>
      <w:proofErr w:type="spellStart"/>
      <w:r w:rsidRPr="00C57AEB">
        <w:t>Unterrichtsmaterial</w:t>
      </w:r>
      <w:proofErr w:type="spellEnd"/>
      <w:r w:rsidRPr="00C57AEB">
        <w:t xml:space="preserve"> </w:t>
      </w:r>
      <w:proofErr w:type="spellStart"/>
      <w:r w:rsidRPr="00C57AEB">
        <w:t>ausgearbeitet</w:t>
      </w:r>
      <w:proofErr w:type="spellEnd"/>
      <w:r w:rsidRPr="00C57AEB">
        <w:t>.</w:t>
      </w:r>
    </w:p>
    <w:p w14:paraId="3A8C5CF1" w14:textId="77777777" w:rsidR="00C57AEB" w:rsidRPr="00C57AEB" w:rsidRDefault="00C57AEB" w:rsidP="00C57AEB">
      <w:proofErr w:type="spellStart"/>
      <w:r w:rsidRPr="00C57AEB">
        <w:rPr>
          <w:b/>
          <w:bCs/>
        </w:rPr>
        <w:t>Unterrichtsformen</w:t>
      </w:r>
      <w:proofErr w:type="spellEnd"/>
      <w:r w:rsidRPr="00C57AEB">
        <w:rPr>
          <w:b/>
          <w:bCs/>
        </w:rPr>
        <w:t>:</w:t>
      </w:r>
    </w:p>
    <w:p w14:paraId="35D65142" w14:textId="77777777" w:rsidR="00C57AEB" w:rsidRPr="00C57AEB" w:rsidRDefault="00C57AEB" w:rsidP="00C57AEB">
      <w:pPr>
        <w:numPr>
          <w:ilvl w:val="0"/>
          <w:numId w:val="1"/>
        </w:numPr>
      </w:pPr>
      <w:proofErr w:type="spellStart"/>
      <w:r w:rsidRPr="00C57AEB">
        <w:t>Gemeinschaft</w:t>
      </w:r>
      <w:proofErr w:type="spellEnd"/>
      <w:r w:rsidRPr="00C57AEB">
        <w:t xml:space="preserve"> des </w:t>
      </w:r>
      <w:proofErr w:type="spellStart"/>
      <w:r w:rsidRPr="00C57AEB">
        <w:t>Staunens</w:t>
      </w:r>
      <w:proofErr w:type="spellEnd"/>
      <w:r w:rsidRPr="00C57AEB">
        <w:t xml:space="preserve"> (</w:t>
      </w:r>
      <w:proofErr w:type="spellStart"/>
      <w:r w:rsidRPr="00C57AEB">
        <w:t>Bildung</w:t>
      </w:r>
      <w:proofErr w:type="spellEnd"/>
      <w:r w:rsidRPr="00C57AEB">
        <w:t>)</w:t>
      </w:r>
    </w:p>
    <w:p w14:paraId="79F8244B" w14:textId="77777777" w:rsidR="00C57AEB" w:rsidRPr="00C57AEB" w:rsidRDefault="00C57AEB" w:rsidP="00C57AEB">
      <w:pPr>
        <w:numPr>
          <w:ilvl w:val="0"/>
          <w:numId w:val="1"/>
        </w:numPr>
        <w:rPr>
          <w:lang w:val="de-DE"/>
        </w:rPr>
      </w:pPr>
      <w:r w:rsidRPr="00C57AEB">
        <w:rPr>
          <w:lang w:val="de-DE"/>
        </w:rPr>
        <w:t>Dialogorientierter Unterricht, Provokation, Diskussion und Reflexion von Einstellungen</w:t>
      </w:r>
    </w:p>
    <w:p w14:paraId="3F9550D9" w14:textId="77777777" w:rsidR="00C57AEB" w:rsidRPr="00C57AEB" w:rsidRDefault="00C57AEB" w:rsidP="00C57AEB">
      <w:pPr>
        <w:numPr>
          <w:ilvl w:val="0"/>
          <w:numId w:val="1"/>
        </w:numPr>
        <w:rPr>
          <w:lang w:val="de-DE"/>
        </w:rPr>
      </w:pPr>
      <w:r w:rsidRPr="00C57AEB">
        <w:rPr>
          <w:lang w:val="de-DE"/>
        </w:rPr>
        <w:t>Gruppenaufgaben, in denen elektrotechnische Begriffe mit Nachhaltigkeit verknüpft werden</w:t>
      </w:r>
    </w:p>
    <w:p w14:paraId="5E4B7B8F" w14:textId="77777777" w:rsidR="00C57AEB" w:rsidRPr="00C57AEB" w:rsidRDefault="00C57AEB" w:rsidP="00C57AEB">
      <w:pPr>
        <w:numPr>
          <w:ilvl w:val="0"/>
          <w:numId w:val="1"/>
        </w:numPr>
        <w:rPr>
          <w:lang w:val="de-DE"/>
        </w:rPr>
      </w:pPr>
      <w:r w:rsidRPr="00C57AEB">
        <w:rPr>
          <w:lang w:val="de-DE"/>
        </w:rPr>
        <w:t>Gruppenaufgaben zu Nachhaltigkeit und der Arbeit als Schiffsingenieur/Maschinenmeister</w:t>
      </w:r>
    </w:p>
    <w:p w14:paraId="10CFF7EA" w14:textId="77777777" w:rsidR="00C57AEB" w:rsidRPr="00C57AEB" w:rsidRDefault="00C57AEB" w:rsidP="00C57AEB">
      <w:pPr>
        <w:rPr>
          <w:lang w:val="de-DE"/>
        </w:rPr>
      </w:pPr>
      <w:r w:rsidRPr="00C57AEB">
        <w:rPr>
          <w:b/>
          <w:bCs/>
          <w:lang w:val="de-DE"/>
        </w:rPr>
        <w:t>UN</w:t>
      </w:r>
      <w:r w:rsidRPr="00C57AEB">
        <w:rPr>
          <w:b/>
          <w:bCs/>
          <w:lang w:val="de-DE"/>
        </w:rPr>
        <w:noBreakHyphen/>
        <w:t>Ziele für nachhaltige Entwicklung:</w:t>
      </w:r>
      <w:r w:rsidRPr="00C57AEB">
        <w:rPr>
          <w:lang w:val="de-DE"/>
        </w:rPr>
        <w:br/>
        <w:t>Um die Bekanntheit der Nachhaltigkeitsziele zu erhöhen, werden die Ziele den Studierenden mithilfe grafischer Elemente in verschiedenen PowerPoint</w:t>
      </w:r>
      <w:r w:rsidRPr="00C57AEB">
        <w:rPr>
          <w:lang w:val="de-DE"/>
        </w:rPr>
        <w:noBreakHyphen/>
        <w:t xml:space="preserve">Präsentationen sowie ausgehändigten Notizen aus den Bereichen Elektrotechnik, </w:t>
      </w:r>
      <w:proofErr w:type="spellStart"/>
      <w:r w:rsidRPr="00C57AEB">
        <w:rPr>
          <w:lang w:val="de-DE"/>
        </w:rPr>
        <w:t>Elektrische</w:t>
      </w:r>
      <w:proofErr w:type="spellEnd"/>
      <w:r w:rsidRPr="00C57AEB">
        <w:rPr>
          <w:lang w:val="de-DE"/>
        </w:rPr>
        <w:t xml:space="preserve"> Maschinen und Grundfächer (BM1 und 4) vermittelt.</w:t>
      </w:r>
    </w:p>
    <w:p w14:paraId="73097CB2" w14:textId="77777777" w:rsidR="00C57AEB" w:rsidRPr="005167DE" w:rsidRDefault="00C57AEB" w:rsidP="00C57AEB">
      <w:pPr>
        <w:rPr>
          <w:lang w:val="de-DE"/>
        </w:rPr>
      </w:pPr>
      <w:r w:rsidRPr="005167DE">
        <w:rPr>
          <w:b/>
          <w:bCs/>
          <w:lang w:val="de-DE"/>
        </w:rPr>
        <w:t>Grundfächer:</w:t>
      </w:r>
      <w:r w:rsidRPr="005167DE">
        <w:rPr>
          <w:lang w:val="de-DE"/>
        </w:rPr>
        <w:br/>
        <w:t>In den Grundfächern werden verschiedene verbrennungstechnische Aufgaben genutzt, um CO₂</w:t>
      </w:r>
      <w:r w:rsidRPr="005167DE">
        <w:rPr>
          <w:lang w:val="de-DE"/>
        </w:rPr>
        <w:noBreakHyphen/>
        <w:t>Emissionen unterschiedlicher Brennstoffarten zu beleuchten.</w:t>
      </w:r>
      <w:r w:rsidRPr="005167DE">
        <w:rPr>
          <w:lang w:val="de-DE"/>
        </w:rPr>
        <w:br/>
        <w:t>Ebenso werden Wirkungsgradberechnungen mit Diskussionen über Klimaveränderungen kombiniert – insbesondere mit Blick auf die Minimierung von Verlusten innerhalb eines gegebenen Prozesses.</w:t>
      </w:r>
    </w:p>
    <w:p w14:paraId="4E01AA54" w14:textId="77777777" w:rsidR="00C57AEB" w:rsidRPr="005167DE" w:rsidRDefault="00C57AEB" w:rsidP="00C57AEB">
      <w:pPr>
        <w:rPr>
          <w:lang w:val="de-DE"/>
        </w:rPr>
      </w:pPr>
      <w:r w:rsidRPr="005167DE">
        <w:rPr>
          <w:b/>
          <w:bCs/>
          <w:lang w:val="de-DE"/>
        </w:rPr>
        <w:t>Elektrotechnik und elektrische Maschinen:</w:t>
      </w:r>
      <w:r w:rsidRPr="005167DE">
        <w:rPr>
          <w:lang w:val="de-DE"/>
        </w:rPr>
        <w:br/>
        <w:t>Im Bereich Elektrotechnik und elektrische Maschinen wird besonderer Wert auf die grüne Transformation, die Minimierung von Verlusten und nachhaltige Stromerzeugung gelegt – sowie auf die Diskussion darüber, was nachhaltige Stromerzeugung bedeutet.</w:t>
      </w:r>
    </w:p>
    <w:p w14:paraId="30F0477C" w14:textId="77777777" w:rsidR="00C57AEB" w:rsidRPr="005167DE" w:rsidRDefault="00C57AEB" w:rsidP="00C57AEB">
      <w:pPr>
        <w:rPr>
          <w:lang w:val="de-DE"/>
        </w:rPr>
      </w:pPr>
      <w:r w:rsidRPr="005167DE">
        <w:rPr>
          <w:lang w:val="de-DE"/>
        </w:rPr>
        <w:t>Die Studierenden sollen dadurch Wissen über die Nachhaltigkeitsziele erwerben und erfahren, wo Materialien zu diesen Zielen zu finden sind.</w:t>
      </w:r>
      <w:r w:rsidRPr="005167DE">
        <w:rPr>
          <w:lang w:val="de-DE"/>
        </w:rPr>
        <w:br/>
        <w:t>Es wird Wert auf den persönlichen Einsatz im Hinblick auf verantwortungsvollen Konsum gelegt (Kleidung, Strom, Insektenschutzmittel, Düngemittel, Biodiversität, Transport und vieles mehr).</w:t>
      </w:r>
    </w:p>
    <w:p w14:paraId="0CF33A44" w14:textId="40821058" w:rsidR="00C57AEB" w:rsidRPr="005167DE" w:rsidRDefault="00C57AEB" w:rsidP="00C57AEB">
      <w:pPr>
        <w:rPr>
          <w:lang w:val="de-DE"/>
        </w:rPr>
      </w:pPr>
      <w:r w:rsidRPr="005167DE">
        <w:rPr>
          <w:lang w:val="de-DE"/>
        </w:rPr>
        <w:t xml:space="preserve">Außerdem soll die Rolle des </w:t>
      </w:r>
      <w:r w:rsidR="00EA095C" w:rsidRPr="009758EC">
        <w:rPr>
          <w:color w:val="C00000"/>
          <w:lang w:val="de-DE"/>
        </w:rPr>
        <w:t>Schiffsbetriebstechnik</w:t>
      </w:r>
      <w:r w:rsidR="00EA095C" w:rsidRPr="00EA095C">
        <w:rPr>
          <w:color w:val="C00000"/>
          <w:lang w:val="de-DE"/>
        </w:rPr>
        <w:t xml:space="preserve">ers </w:t>
      </w:r>
      <w:r w:rsidRPr="005167DE">
        <w:rPr>
          <w:lang w:val="de-DE"/>
        </w:rPr>
        <w:t>in zukünftigen Arbeitsumgebungen diskutiert werden – insbesondere in Bezug auf Führung, Gesetzgebung und klimabezogene Maßnahmen im Unternehmen.</w:t>
      </w:r>
    </w:p>
    <w:p w14:paraId="124538B6" w14:textId="77777777" w:rsidR="00956920" w:rsidRPr="00C57AEB" w:rsidRDefault="00956920" w:rsidP="009A07C3">
      <w:pPr>
        <w:rPr>
          <w:lang w:val="de-DE"/>
        </w:rPr>
      </w:pPr>
    </w:p>
    <w:p w14:paraId="21D030A6" w14:textId="77777777" w:rsidR="00087997" w:rsidRPr="009758EC" w:rsidRDefault="00087997" w:rsidP="00087997">
      <w:pPr>
        <w:rPr>
          <w:rFonts w:ascii="Calibri" w:hAnsi="Calibri" w:cs="Calibri"/>
          <w:b/>
          <w:bCs/>
        </w:rPr>
      </w:pPr>
      <w:proofErr w:type="spellStart"/>
      <w:r w:rsidRPr="009758EC">
        <w:rPr>
          <w:rFonts w:ascii="Calibri" w:hAnsi="Calibri" w:cs="Calibri"/>
          <w:b/>
          <w:bCs/>
        </w:rPr>
        <w:t>Literaturverzeichnis</w:t>
      </w:r>
      <w:proofErr w:type="spellEnd"/>
      <w:r w:rsidRPr="009758EC">
        <w:rPr>
          <w:rFonts w:ascii="Calibri" w:hAnsi="Calibri" w:cs="Calibri"/>
          <w:b/>
          <w:bCs/>
        </w:rPr>
        <w:t>:</w:t>
      </w:r>
    </w:p>
    <w:p w14:paraId="4AE710F8" w14:textId="77777777" w:rsidR="00087997" w:rsidRPr="009758EC" w:rsidRDefault="00087997" w:rsidP="00087997">
      <w:pPr>
        <w:rPr>
          <w:rFonts w:ascii="Calibri" w:hAnsi="Calibri" w:cs="Calibri"/>
        </w:rPr>
      </w:pPr>
      <w:r w:rsidRPr="009758EC">
        <w:rPr>
          <w:rFonts w:ascii="Calibri" w:hAnsi="Calibri" w:cs="Calibri"/>
        </w:rPr>
        <w:t>Andersson, S. (1987). Vekselstrømsmaskiner – vekselstrømsanlæg. Polyteknisk Forlag</w:t>
      </w:r>
    </w:p>
    <w:p w14:paraId="15FAAB98" w14:textId="3A3CE74C" w:rsidR="00534A4D" w:rsidRPr="009758EC" w:rsidRDefault="00534A4D" w:rsidP="00534A4D">
      <w:proofErr w:type="spellStart"/>
      <w:r w:rsidRPr="009758EC">
        <w:t>Dysthe</w:t>
      </w:r>
      <w:proofErr w:type="spellEnd"/>
      <w:r w:rsidRPr="009758EC">
        <w:t>, O. (2020). Dialogisk pædagogik. Klim</w:t>
      </w:r>
    </w:p>
    <w:p w14:paraId="43DF09AA" w14:textId="4C95AF59" w:rsidR="00534A4D" w:rsidRPr="00534A4D" w:rsidRDefault="00534A4D" w:rsidP="00534A4D"/>
    <w:p w14:paraId="76C45558" w14:textId="77777777" w:rsidR="0017217C" w:rsidRPr="00C57AEB" w:rsidRDefault="0017217C" w:rsidP="009A07C3">
      <w:pPr>
        <w:rPr>
          <w:lang w:val="de-DE"/>
        </w:rPr>
      </w:pPr>
    </w:p>
    <w:sectPr w:rsidR="0017217C" w:rsidRPr="00C57AEB" w:rsidSect="00C402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90D89" w14:textId="77777777" w:rsidR="00B72283" w:rsidRDefault="00B72283" w:rsidP="00A521CC">
      <w:pPr>
        <w:spacing w:after="0" w:line="240" w:lineRule="auto"/>
      </w:pPr>
      <w:r>
        <w:separator/>
      </w:r>
    </w:p>
  </w:endnote>
  <w:endnote w:type="continuationSeparator" w:id="0">
    <w:p w14:paraId="108676B6" w14:textId="77777777" w:rsidR="00B72283" w:rsidRDefault="00B72283" w:rsidP="00A52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987C5" w14:textId="77777777" w:rsidR="00C40265" w:rsidRDefault="00C4026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57045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7CE8A5" w14:textId="77777777" w:rsidR="00C40265" w:rsidRDefault="00C40265">
            <w:pPr>
              <w:pStyle w:val="Sidefod"/>
              <w:jc w:val="right"/>
            </w:pPr>
            <w:r>
              <w:rPr>
                <w:noProof/>
                <w:lang w:eastAsia="da-DK"/>
              </w:rPr>
              <w:drawing>
                <wp:anchor distT="0" distB="0" distL="114300" distR="114300" simplePos="0" relativeHeight="251658240" behindDoc="0" locked="0" layoutInCell="1" allowOverlap="1" wp14:anchorId="660762EA" wp14:editId="474A2127">
                  <wp:simplePos x="0" y="0"/>
                  <wp:positionH relativeFrom="page">
                    <wp:posOffset>0</wp:posOffset>
                  </wp:positionH>
                  <wp:positionV relativeFrom="paragraph">
                    <wp:posOffset>13970</wp:posOffset>
                  </wp:positionV>
                  <wp:extent cx="5981700" cy="923290"/>
                  <wp:effectExtent l="0" t="0" r="0" b="0"/>
                  <wp:wrapThrough wrapText="bothSides">
                    <wp:wrapPolygon edited="0">
                      <wp:start x="0" y="0"/>
                      <wp:lineTo x="0" y="20946"/>
                      <wp:lineTo x="21531" y="20946"/>
                      <wp:lineTo x="21531" y="0"/>
                      <wp:lineTo x="0" y="0"/>
                    </wp:wrapPolygon>
                  </wp:wrapThrough>
                  <wp:docPr id="1624847718" name="Billede 1" descr="Et billede, der indeholder tekst, skærmbillede, Font/skrifttype, Grafik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02327" name="Billede 1" descr="Et billede, der indeholder tekst, skærmbillede, Font/skrifttype, Grafik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r:link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</w:t>
            </w:r>
          </w:p>
          <w:p w14:paraId="070D973C" w14:textId="4B4DBF4D" w:rsidR="00C40265" w:rsidRDefault="00C40265">
            <w:pPr>
              <w:pStyle w:val="Sidefod"/>
              <w:jc w:val="right"/>
            </w:pPr>
            <w:r>
              <w:t xml:space="preserve">    </w:t>
            </w:r>
            <w:r>
              <w:tab/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40C936" w14:textId="5D13606A" w:rsidR="002D3A0A" w:rsidRPr="00C40265" w:rsidRDefault="002D3A0A" w:rsidP="00C4026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593B" w14:textId="77777777" w:rsidR="00C40265" w:rsidRDefault="00C4026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AE95B" w14:textId="77777777" w:rsidR="00B72283" w:rsidRDefault="00B72283" w:rsidP="00A521CC">
      <w:pPr>
        <w:spacing w:after="0" w:line="240" w:lineRule="auto"/>
      </w:pPr>
      <w:r>
        <w:separator/>
      </w:r>
    </w:p>
  </w:footnote>
  <w:footnote w:type="continuationSeparator" w:id="0">
    <w:p w14:paraId="4964CAE2" w14:textId="77777777" w:rsidR="00B72283" w:rsidRDefault="00B72283" w:rsidP="00A52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28BB4" w14:textId="77777777" w:rsidR="00C40265" w:rsidRDefault="00C4026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4A96" w14:textId="4717B215" w:rsidR="00C40265" w:rsidRPr="005167DE" w:rsidRDefault="00C40265">
    <w:pPr>
      <w:pStyle w:val="Sidehoved"/>
      <w:rPr>
        <w:lang w:val="de-DE"/>
      </w:rPr>
    </w:pPr>
    <w:r w:rsidRPr="005167DE">
      <w:rPr>
        <w:lang w:val="de-DE"/>
      </w:rPr>
      <w:t xml:space="preserve">Kenneth Wosylus </w:t>
    </w:r>
    <w:r w:rsidRPr="005167DE">
      <w:rPr>
        <w:lang w:val="de-DE"/>
      </w:rPr>
      <w:tab/>
    </w:r>
    <w:proofErr w:type="spellStart"/>
    <w:r w:rsidRPr="005167DE">
      <w:rPr>
        <w:lang w:val="de-DE"/>
      </w:rPr>
      <w:t>GerDa</w:t>
    </w:r>
    <w:proofErr w:type="spellEnd"/>
    <w:r w:rsidRPr="005167DE">
      <w:rPr>
        <w:lang w:val="de-DE"/>
      </w:rPr>
      <w:t xml:space="preserve"> E2024</w:t>
    </w:r>
    <w:r w:rsidR="005167DE" w:rsidRPr="005167DE">
      <w:rPr>
        <w:lang w:val="de-D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4AC4" w14:textId="77777777" w:rsidR="00C40265" w:rsidRDefault="00C4026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288D"/>
    <w:multiLevelType w:val="multilevel"/>
    <w:tmpl w:val="CAC0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C52BDE"/>
    <w:multiLevelType w:val="multilevel"/>
    <w:tmpl w:val="484E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010809">
    <w:abstractNumId w:val="0"/>
  </w:num>
  <w:num w:numId="2" w16cid:durableId="1448891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BD"/>
    <w:rsid w:val="00014D1E"/>
    <w:rsid w:val="000406A3"/>
    <w:rsid w:val="00052B74"/>
    <w:rsid w:val="000606D7"/>
    <w:rsid w:val="000704CC"/>
    <w:rsid w:val="00080B64"/>
    <w:rsid w:val="00087997"/>
    <w:rsid w:val="0009650E"/>
    <w:rsid w:val="000A75F3"/>
    <w:rsid w:val="000F144B"/>
    <w:rsid w:val="000F1976"/>
    <w:rsid w:val="000F61F9"/>
    <w:rsid w:val="00100F8B"/>
    <w:rsid w:val="0010589A"/>
    <w:rsid w:val="00130281"/>
    <w:rsid w:val="00143DD0"/>
    <w:rsid w:val="00163836"/>
    <w:rsid w:val="001664C6"/>
    <w:rsid w:val="001710EE"/>
    <w:rsid w:val="0017217C"/>
    <w:rsid w:val="00195414"/>
    <w:rsid w:val="001E2DB9"/>
    <w:rsid w:val="001F4AAC"/>
    <w:rsid w:val="001F746B"/>
    <w:rsid w:val="00223333"/>
    <w:rsid w:val="00224B8F"/>
    <w:rsid w:val="002379B0"/>
    <w:rsid w:val="002526F1"/>
    <w:rsid w:val="002B54C7"/>
    <w:rsid w:val="002C46C6"/>
    <w:rsid w:val="002D3A0A"/>
    <w:rsid w:val="002E257D"/>
    <w:rsid w:val="003200B3"/>
    <w:rsid w:val="00327F10"/>
    <w:rsid w:val="00337259"/>
    <w:rsid w:val="00387D4F"/>
    <w:rsid w:val="00395714"/>
    <w:rsid w:val="003A38DD"/>
    <w:rsid w:val="003A6C98"/>
    <w:rsid w:val="003B7525"/>
    <w:rsid w:val="003D06F3"/>
    <w:rsid w:val="003D57DA"/>
    <w:rsid w:val="00401F69"/>
    <w:rsid w:val="00433550"/>
    <w:rsid w:val="00477571"/>
    <w:rsid w:val="004821A7"/>
    <w:rsid w:val="00491B1B"/>
    <w:rsid w:val="0049736F"/>
    <w:rsid w:val="004C2F5B"/>
    <w:rsid w:val="00502D3F"/>
    <w:rsid w:val="005167DE"/>
    <w:rsid w:val="005345EB"/>
    <w:rsid w:val="00534A4D"/>
    <w:rsid w:val="00586D3B"/>
    <w:rsid w:val="005C10C4"/>
    <w:rsid w:val="005C3403"/>
    <w:rsid w:val="005F34A2"/>
    <w:rsid w:val="0064334D"/>
    <w:rsid w:val="00660FEF"/>
    <w:rsid w:val="00665A5D"/>
    <w:rsid w:val="00665F3F"/>
    <w:rsid w:val="006A147F"/>
    <w:rsid w:val="006C021A"/>
    <w:rsid w:val="006D34D3"/>
    <w:rsid w:val="006F12A7"/>
    <w:rsid w:val="006F4531"/>
    <w:rsid w:val="007032ED"/>
    <w:rsid w:val="0070725E"/>
    <w:rsid w:val="00712557"/>
    <w:rsid w:val="00712CD6"/>
    <w:rsid w:val="00752BAA"/>
    <w:rsid w:val="00753BA8"/>
    <w:rsid w:val="00754856"/>
    <w:rsid w:val="00766A10"/>
    <w:rsid w:val="00767AF9"/>
    <w:rsid w:val="00791610"/>
    <w:rsid w:val="00793CCE"/>
    <w:rsid w:val="007D15AC"/>
    <w:rsid w:val="00812464"/>
    <w:rsid w:val="00814C48"/>
    <w:rsid w:val="008444A9"/>
    <w:rsid w:val="008739A1"/>
    <w:rsid w:val="00875457"/>
    <w:rsid w:val="008772BD"/>
    <w:rsid w:val="008925BD"/>
    <w:rsid w:val="008B0599"/>
    <w:rsid w:val="008C5184"/>
    <w:rsid w:val="008D2777"/>
    <w:rsid w:val="009157D3"/>
    <w:rsid w:val="0092541F"/>
    <w:rsid w:val="009357EF"/>
    <w:rsid w:val="00940ECB"/>
    <w:rsid w:val="00956920"/>
    <w:rsid w:val="009758EC"/>
    <w:rsid w:val="00975B96"/>
    <w:rsid w:val="00987B69"/>
    <w:rsid w:val="009A07C3"/>
    <w:rsid w:val="009C0D5D"/>
    <w:rsid w:val="009C2C3A"/>
    <w:rsid w:val="009F277E"/>
    <w:rsid w:val="00A06CF9"/>
    <w:rsid w:val="00A158B1"/>
    <w:rsid w:val="00A36CBD"/>
    <w:rsid w:val="00A521CC"/>
    <w:rsid w:val="00A52CC7"/>
    <w:rsid w:val="00A6363D"/>
    <w:rsid w:val="00A67407"/>
    <w:rsid w:val="00B01F36"/>
    <w:rsid w:val="00B02260"/>
    <w:rsid w:val="00B561FD"/>
    <w:rsid w:val="00B72283"/>
    <w:rsid w:val="00B74417"/>
    <w:rsid w:val="00B90D34"/>
    <w:rsid w:val="00B920D4"/>
    <w:rsid w:val="00BB6326"/>
    <w:rsid w:val="00BE5148"/>
    <w:rsid w:val="00C01DC5"/>
    <w:rsid w:val="00C02456"/>
    <w:rsid w:val="00C02E41"/>
    <w:rsid w:val="00C23EBF"/>
    <w:rsid w:val="00C37F69"/>
    <w:rsid w:val="00C40265"/>
    <w:rsid w:val="00C436AE"/>
    <w:rsid w:val="00C57AEB"/>
    <w:rsid w:val="00C66B6E"/>
    <w:rsid w:val="00C87659"/>
    <w:rsid w:val="00C91D19"/>
    <w:rsid w:val="00CD3B52"/>
    <w:rsid w:val="00CE3467"/>
    <w:rsid w:val="00CF3499"/>
    <w:rsid w:val="00CF6068"/>
    <w:rsid w:val="00D35CA4"/>
    <w:rsid w:val="00D70EC9"/>
    <w:rsid w:val="00D713FF"/>
    <w:rsid w:val="00D7767B"/>
    <w:rsid w:val="00DB424C"/>
    <w:rsid w:val="00DE44EF"/>
    <w:rsid w:val="00E33559"/>
    <w:rsid w:val="00E366FB"/>
    <w:rsid w:val="00E436AE"/>
    <w:rsid w:val="00E5093F"/>
    <w:rsid w:val="00E626F9"/>
    <w:rsid w:val="00EA095C"/>
    <w:rsid w:val="00EC1DC2"/>
    <w:rsid w:val="00EC3A86"/>
    <w:rsid w:val="00F21031"/>
    <w:rsid w:val="00F45764"/>
    <w:rsid w:val="00F47292"/>
    <w:rsid w:val="00F539E1"/>
    <w:rsid w:val="00F73549"/>
    <w:rsid w:val="00F80A94"/>
    <w:rsid w:val="00F83243"/>
    <w:rsid w:val="46769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5484E"/>
  <w15:chartTrackingRefBased/>
  <w15:docId w15:val="{709E2460-B4DD-4C2D-AE44-3317D9B0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92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92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92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92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92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92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92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92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92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92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92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92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925B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925B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925B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925B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925B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925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92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92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92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92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92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925B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925B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925BD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92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925BD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925BD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A52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521CC"/>
  </w:style>
  <w:style w:type="paragraph" w:styleId="Sidefod">
    <w:name w:val="footer"/>
    <w:basedOn w:val="Normal"/>
    <w:link w:val="SidefodTegn"/>
    <w:uiPriority w:val="99"/>
    <w:unhideWhenUsed/>
    <w:rsid w:val="00A52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521CC"/>
  </w:style>
  <w:style w:type="paragraph" w:styleId="Brdtekst">
    <w:name w:val="Body Text"/>
    <w:basedOn w:val="Normal"/>
    <w:link w:val="BrdtekstTegn"/>
    <w:uiPriority w:val="1"/>
    <w:qFormat/>
    <w:rsid w:val="000879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rdtekstTegn">
    <w:name w:val="Brødtekst Tegn"/>
    <w:basedOn w:val="Standardskrifttypeiafsnit"/>
    <w:link w:val="Brdtekst"/>
    <w:uiPriority w:val="1"/>
    <w:rsid w:val="00087997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534A4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34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2B7B.43DB78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536420-19F6-45FE-99A7-5BD5EE695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437358-9E3A-412E-A48B-404A3ACE2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A0A9FD-319A-421A-B818-6C521E0195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335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Wosylus</dc:creator>
  <cp:keywords/>
  <dc:description/>
  <cp:lastModifiedBy>Camilla Hyldahl Grøn</cp:lastModifiedBy>
  <cp:revision>9</cp:revision>
  <dcterms:created xsi:type="dcterms:W3CDTF">2025-01-02T07:44:00Z</dcterms:created>
  <dcterms:modified xsi:type="dcterms:W3CDTF">2026-04-27T06:30:00Z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MediaServiceImageTags">
    <vt:lpwstr/>
  </property>
  <property fmtid="{D5CDD505-2E9C-101B-9397-08002B2CF9AE}" pid="4" name="Order">
    <vt:r8>64000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