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63904" w14:textId="44F5334B" w:rsidR="003437CF" w:rsidRPr="00632A8B" w:rsidRDefault="00632A8B" w:rsidP="0099293E">
      <w:pPr>
        <w:rPr>
          <w:lang w:val="de-DE"/>
        </w:rPr>
      </w:pPr>
      <w:r w:rsidRPr="00632A8B">
        <w:rPr>
          <w:b/>
          <w:bCs/>
          <w:sz w:val="32"/>
          <w:szCs w:val="32"/>
          <w:lang w:val="de-DE"/>
        </w:rPr>
        <w:t>Einführung in die Klimabilanz des Unternehmens</w:t>
      </w:r>
      <w:r>
        <w:rPr>
          <w:b/>
          <w:bCs/>
          <w:sz w:val="32"/>
          <w:szCs w:val="32"/>
          <w:lang w:val="de-DE"/>
        </w:rPr>
        <w:t xml:space="preserve"> - </w:t>
      </w:r>
      <w:r w:rsidRPr="00632A8B">
        <w:rPr>
          <w:b/>
          <w:bCs/>
          <w:sz w:val="32"/>
          <w:szCs w:val="32"/>
          <w:lang w:val="de-DE"/>
        </w:rPr>
        <w:t>Didaktisches Schema</w:t>
      </w:r>
    </w:p>
    <w:tbl>
      <w:tblPr>
        <w:tblStyle w:val="Tabel-Gitter"/>
        <w:tblW w:w="13608" w:type="dxa"/>
        <w:tblInd w:w="1129" w:type="dxa"/>
        <w:tblLook w:val="04A0" w:firstRow="1" w:lastRow="0" w:firstColumn="1" w:lastColumn="0" w:noHBand="0" w:noVBand="1"/>
      </w:tblPr>
      <w:tblGrid>
        <w:gridCol w:w="3188"/>
        <w:gridCol w:w="10420"/>
      </w:tblGrid>
      <w:tr w:rsidR="0099293E" w:rsidRPr="003437CF" w14:paraId="69F54F12" w14:textId="77777777" w:rsidTr="00600000">
        <w:tc>
          <w:tcPr>
            <w:tcW w:w="2552" w:type="dxa"/>
          </w:tcPr>
          <w:p w14:paraId="334D32F5" w14:textId="75D211AC" w:rsidR="0099293E" w:rsidRPr="003437CF" w:rsidRDefault="00632A8B" w:rsidP="003437CF">
            <w:pPr>
              <w:ind w:left="27"/>
            </w:pPr>
            <w:proofErr w:type="spellStart"/>
            <w:r>
              <w:t>Entwicklername</w:t>
            </w:r>
            <w:proofErr w:type="spellEnd"/>
          </w:p>
        </w:tc>
        <w:tc>
          <w:tcPr>
            <w:tcW w:w="11056" w:type="dxa"/>
          </w:tcPr>
          <w:p w14:paraId="33A8B35A" w14:textId="759BAAC9" w:rsidR="0099293E" w:rsidRPr="003437CF" w:rsidRDefault="00722B97" w:rsidP="003437CF">
            <w:pPr>
              <w:ind w:left="27"/>
            </w:pPr>
            <w:r>
              <w:t>Claus Baltzer</w:t>
            </w:r>
          </w:p>
        </w:tc>
      </w:tr>
      <w:tr w:rsidR="003437CF" w:rsidRPr="00056D37" w14:paraId="6488A636" w14:textId="46AD45D2" w:rsidTr="00600000">
        <w:tc>
          <w:tcPr>
            <w:tcW w:w="2552" w:type="dxa"/>
          </w:tcPr>
          <w:p w14:paraId="20AB3E7B" w14:textId="15EEB054" w:rsidR="003437CF" w:rsidRPr="003437CF" w:rsidRDefault="003437CF" w:rsidP="003437CF">
            <w:pPr>
              <w:ind w:left="27"/>
            </w:pPr>
            <w:proofErr w:type="spellStart"/>
            <w:r w:rsidRPr="003437CF">
              <w:t>Fa</w:t>
            </w:r>
            <w:r w:rsidR="00632A8B">
              <w:t>ch</w:t>
            </w:r>
            <w:proofErr w:type="spellEnd"/>
          </w:p>
        </w:tc>
        <w:tc>
          <w:tcPr>
            <w:tcW w:w="11056" w:type="dxa"/>
          </w:tcPr>
          <w:p w14:paraId="005C6AA0" w14:textId="41E3FECC" w:rsidR="003437CF" w:rsidRPr="00BD0E6B" w:rsidRDefault="00BD0E6B" w:rsidP="003437CF">
            <w:pPr>
              <w:ind w:left="27"/>
              <w:rPr>
                <w:lang w:val="de-DE"/>
              </w:rPr>
            </w:pPr>
            <w:r w:rsidRPr="00BD0E6B">
              <w:rPr>
                <w:lang w:val="de-DE"/>
              </w:rPr>
              <w:t>Einführung in die Klimabilanz des Unternehmens</w:t>
            </w:r>
            <w:r>
              <w:rPr>
                <w:b/>
                <w:bCs/>
                <w:sz w:val="32"/>
                <w:szCs w:val="32"/>
                <w:lang w:val="de-DE"/>
              </w:rPr>
              <w:t xml:space="preserve"> </w:t>
            </w:r>
            <w:r w:rsidR="00167287" w:rsidRPr="00BD0E6B">
              <w:rPr>
                <w:lang w:val="de-DE"/>
              </w:rPr>
              <w:t>(21058)</w:t>
            </w:r>
          </w:p>
        </w:tc>
      </w:tr>
      <w:tr w:rsidR="003437CF" w:rsidRPr="00056D37" w14:paraId="39B718E9" w14:textId="74732DBA" w:rsidTr="00600000">
        <w:tc>
          <w:tcPr>
            <w:tcW w:w="2552" w:type="dxa"/>
          </w:tcPr>
          <w:p w14:paraId="695D41ED" w14:textId="5EBB4640" w:rsidR="003437CF" w:rsidRPr="003437CF" w:rsidRDefault="00632A8B" w:rsidP="003437CF">
            <w:pPr>
              <w:ind w:left="27"/>
            </w:pPr>
            <w:proofErr w:type="spellStart"/>
            <w:r>
              <w:t>Thema</w:t>
            </w:r>
            <w:proofErr w:type="spellEnd"/>
          </w:p>
        </w:tc>
        <w:tc>
          <w:tcPr>
            <w:tcW w:w="11056" w:type="dxa"/>
          </w:tcPr>
          <w:p w14:paraId="7D1B05C3" w14:textId="77777777" w:rsidR="00BD0E6B" w:rsidRPr="00BD0E6B" w:rsidRDefault="00BD0E6B" w:rsidP="00BD0E6B">
            <w:pPr>
              <w:ind w:left="27"/>
              <w:rPr>
                <w:lang w:val="de-DE"/>
              </w:rPr>
            </w:pPr>
            <w:r w:rsidRPr="00BD0E6B">
              <w:rPr>
                <w:lang w:val="de-DE"/>
              </w:rPr>
              <w:t>Damit die Kursteilnehmenden ein Klimabilanz</w:t>
            </w:r>
            <w:r w:rsidRPr="00BD0E6B">
              <w:rPr>
                <w:lang w:val="de-DE"/>
              </w:rPr>
              <w:noBreakHyphen/>
              <w:t>Reporting erstellen können, müssen grundlegende Nachhaltigkeitsbegriffe beherrscht werden.</w:t>
            </w:r>
            <w:r w:rsidRPr="00BD0E6B">
              <w:rPr>
                <w:lang w:val="de-DE"/>
              </w:rPr>
              <w:br/>
              <w:t>In diesem Teil des Kurses, der hier mit einer PowerPoint</w:t>
            </w:r>
            <w:r w:rsidRPr="00BD0E6B">
              <w:rPr>
                <w:lang w:val="de-DE"/>
              </w:rPr>
              <w:noBreakHyphen/>
              <w:t>Präsentation beschrieben wird, arbeiten wir mit den Nachhaltigkeitszielen (SDGs) und dem Earth Overshoot Day</w:t>
            </w:r>
          </w:p>
          <w:p w14:paraId="01AE1BDB" w14:textId="0329FEA7" w:rsidR="003437CF" w:rsidRPr="00BD0E6B" w:rsidRDefault="003437CF" w:rsidP="003437CF">
            <w:pPr>
              <w:ind w:left="27"/>
              <w:rPr>
                <w:lang w:val="de-DE"/>
              </w:rPr>
            </w:pPr>
          </w:p>
        </w:tc>
      </w:tr>
      <w:tr w:rsidR="003437CF" w:rsidRPr="00056D37" w14:paraId="74D83793" w14:textId="0F6F55FC" w:rsidTr="00600000">
        <w:tc>
          <w:tcPr>
            <w:tcW w:w="2552" w:type="dxa"/>
          </w:tcPr>
          <w:p w14:paraId="3046F076" w14:textId="64A0FD62" w:rsidR="00632A8B" w:rsidRPr="00632A8B" w:rsidRDefault="00632A8B" w:rsidP="00632A8B">
            <w:pPr>
              <w:ind w:left="27"/>
            </w:pPr>
            <w:proofErr w:type="spellStart"/>
            <w:r w:rsidRPr="00632A8B">
              <w:t>Zielgruppe</w:t>
            </w:r>
            <w:proofErr w:type="spellEnd"/>
            <w:r w:rsidRPr="00632A8B">
              <w:t xml:space="preserve"> / Niveau</w:t>
            </w:r>
          </w:p>
          <w:p w14:paraId="40436721" w14:textId="1E8A074E" w:rsidR="003437CF" w:rsidRPr="003437CF" w:rsidRDefault="003437CF" w:rsidP="003437CF">
            <w:pPr>
              <w:ind w:left="27"/>
            </w:pPr>
          </w:p>
        </w:tc>
        <w:tc>
          <w:tcPr>
            <w:tcW w:w="11056" w:type="dxa"/>
          </w:tcPr>
          <w:p w14:paraId="3DFFD1CF" w14:textId="77777777" w:rsidR="00BD0E6B" w:rsidRPr="00BD0E6B" w:rsidRDefault="00BD0E6B" w:rsidP="00BD0E6B">
            <w:pPr>
              <w:ind w:left="27"/>
              <w:rPr>
                <w:lang w:val="de-DE"/>
              </w:rPr>
            </w:pPr>
            <w:r w:rsidRPr="00BD0E6B">
              <w:rPr>
                <w:lang w:val="de-DE"/>
              </w:rPr>
              <w:t>Über 18 Jahre alt, sowohl Beschäftigte als auch Arbeitsuchende.</w:t>
            </w:r>
            <w:r w:rsidRPr="00BD0E6B">
              <w:rPr>
                <w:lang w:val="de-DE"/>
              </w:rPr>
              <w:br/>
              <w:t>Ist eine grundlegende arbeitsmarktbezogene Ausbildung.</w:t>
            </w:r>
          </w:p>
          <w:p w14:paraId="3D426B95" w14:textId="3B3366E9" w:rsidR="003437CF" w:rsidRPr="00BD0E6B" w:rsidRDefault="003437CF" w:rsidP="003437CF">
            <w:pPr>
              <w:ind w:left="27"/>
              <w:rPr>
                <w:lang w:val="de-DE"/>
              </w:rPr>
            </w:pPr>
          </w:p>
        </w:tc>
      </w:tr>
      <w:tr w:rsidR="003437CF" w:rsidRPr="00056D37" w14:paraId="0EFE403D" w14:textId="3826051A" w:rsidTr="00600000">
        <w:tc>
          <w:tcPr>
            <w:tcW w:w="2552" w:type="dxa"/>
          </w:tcPr>
          <w:p w14:paraId="4BA3E0B5" w14:textId="71BB1D85" w:rsidR="00632A8B" w:rsidRPr="00632A8B" w:rsidRDefault="00632A8B" w:rsidP="00632A8B">
            <w:pPr>
              <w:ind w:left="27"/>
            </w:pPr>
            <w:proofErr w:type="spellStart"/>
            <w:r w:rsidRPr="00632A8B">
              <w:t>Kompetenzziele</w:t>
            </w:r>
            <w:proofErr w:type="spellEnd"/>
            <w:r w:rsidRPr="00632A8B">
              <w:t xml:space="preserve"> / </w:t>
            </w:r>
            <w:proofErr w:type="spellStart"/>
            <w:r w:rsidRPr="00632A8B">
              <w:t>Lernziele</w:t>
            </w:r>
            <w:proofErr w:type="spellEnd"/>
          </w:p>
          <w:p w14:paraId="25D8F365" w14:textId="442146BF" w:rsidR="003437CF" w:rsidRPr="003437CF" w:rsidRDefault="003437CF" w:rsidP="003437CF">
            <w:pPr>
              <w:ind w:left="27"/>
            </w:pPr>
          </w:p>
        </w:tc>
        <w:tc>
          <w:tcPr>
            <w:tcW w:w="11056" w:type="dxa"/>
          </w:tcPr>
          <w:p w14:paraId="719D0BA5" w14:textId="77777777" w:rsidR="00F60E9C" w:rsidRDefault="00F60E9C" w:rsidP="00F60E9C">
            <w:pPr>
              <w:ind w:left="27"/>
              <w:rPr>
                <w:lang w:val="de-DE"/>
              </w:rPr>
            </w:pPr>
            <w:r w:rsidRPr="00F60E9C">
              <w:rPr>
                <w:lang w:val="de-DE"/>
              </w:rPr>
              <w:t>Es ist ein Kurs.</w:t>
            </w:r>
          </w:p>
          <w:p w14:paraId="6B96233D" w14:textId="33624B7F" w:rsidR="00F60E9C" w:rsidRDefault="00F60E9C" w:rsidP="00F60E9C">
            <w:pPr>
              <w:ind w:left="27"/>
              <w:rPr>
                <w:lang w:val="de-DE"/>
              </w:rPr>
            </w:pPr>
            <w:r w:rsidRPr="00F60E9C">
              <w:rPr>
                <w:lang w:val="de-DE"/>
              </w:rPr>
              <w:br/>
              <w:t>Das übergeordnete Ziel des Kurses ist, dass die Teilnehmenden ein Verständnis für Begriffe, Definitionen und Standards sowie für die geltende Gesetzgebung und die Anforderungen an das Klima</w:t>
            </w:r>
            <w:r w:rsidR="00056D37">
              <w:rPr>
                <w:lang w:val="de-DE"/>
              </w:rPr>
              <w:t>bilanz</w:t>
            </w:r>
            <w:r w:rsidRPr="00F60E9C">
              <w:rPr>
                <w:lang w:val="de-DE"/>
              </w:rPr>
              <w:t xml:space="preserve"> von Unternehmen entwickeln.</w:t>
            </w:r>
          </w:p>
          <w:p w14:paraId="672987BA" w14:textId="77777777" w:rsidR="00F60E9C" w:rsidRPr="00F60E9C" w:rsidRDefault="00F60E9C" w:rsidP="00F60E9C">
            <w:pPr>
              <w:ind w:left="27"/>
              <w:rPr>
                <w:lang w:val="de-DE"/>
              </w:rPr>
            </w:pPr>
          </w:p>
          <w:p w14:paraId="79D2D105" w14:textId="77777777" w:rsidR="00F60E9C" w:rsidRPr="00F60E9C" w:rsidRDefault="00F60E9C" w:rsidP="00F60E9C">
            <w:pPr>
              <w:ind w:left="27"/>
              <w:rPr>
                <w:lang w:val="de-DE"/>
              </w:rPr>
            </w:pPr>
            <w:r w:rsidRPr="00F60E9C">
              <w:rPr>
                <w:lang w:val="de-DE"/>
              </w:rPr>
              <w:t>Die Lernziele / das Bildungsperspektiv werden später für die Aufgabe im Kurs beschrieben.</w:t>
            </w:r>
          </w:p>
          <w:p w14:paraId="259E8559" w14:textId="1BAF6576" w:rsidR="003437CF" w:rsidRPr="00F60E9C" w:rsidRDefault="00C94476" w:rsidP="00220F47">
            <w:pPr>
              <w:ind w:left="27"/>
              <w:rPr>
                <w:lang w:val="de-DE"/>
              </w:rPr>
            </w:pPr>
            <w:r w:rsidRPr="00F60E9C">
              <w:rPr>
                <w:lang w:val="de-DE"/>
              </w:rPr>
              <w:t xml:space="preserve"> </w:t>
            </w:r>
          </w:p>
        </w:tc>
      </w:tr>
      <w:tr w:rsidR="003437CF" w:rsidRPr="00056D37" w14:paraId="69B0C777" w14:textId="4D6E6513" w:rsidTr="00600000">
        <w:tc>
          <w:tcPr>
            <w:tcW w:w="2552" w:type="dxa"/>
          </w:tcPr>
          <w:p w14:paraId="62011234" w14:textId="775B9F8F" w:rsidR="00CB28D1" w:rsidRPr="00CB28D1" w:rsidRDefault="00CB28D1" w:rsidP="00CB28D1">
            <w:proofErr w:type="spellStart"/>
            <w:r w:rsidRPr="00CB28D1">
              <w:rPr>
                <w:b/>
                <w:bCs/>
              </w:rPr>
              <w:t>Materialform</w:t>
            </w:r>
            <w:proofErr w:type="spellEnd"/>
            <w:r w:rsidRPr="00CB28D1">
              <w:rPr>
                <w:b/>
                <w:bCs/>
              </w:rPr>
              <w:t>:</w:t>
            </w:r>
          </w:p>
          <w:p w14:paraId="5E243EFD" w14:textId="77777777" w:rsidR="00CB28D1" w:rsidRPr="00CB28D1" w:rsidRDefault="00CB28D1" w:rsidP="00CB28D1">
            <w:pPr>
              <w:pStyle w:val="Listeafsnit"/>
              <w:numPr>
                <w:ilvl w:val="0"/>
                <w:numId w:val="15"/>
              </w:numPr>
            </w:pPr>
            <w:proofErr w:type="spellStart"/>
            <w:r w:rsidRPr="00CB28D1">
              <w:t>Ein</w:t>
            </w:r>
            <w:proofErr w:type="spellEnd"/>
            <w:r w:rsidRPr="00CB28D1">
              <w:t xml:space="preserve"> Film</w:t>
            </w:r>
          </w:p>
          <w:p w14:paraId="2F91518B" w14:textId="77777777" w:rsidR="00CB28D1" w:rsidRPr="00CB28D1" w:rsidRDefault="00CB28D1" w:rsidP="00CB28D1">
            <w:pPr>
              <w:pStyle w:val="Listeafsnit"/>
              <w:numPr>
                <w:ilvl w:val="0"/>
                <w:numId w:val="15"/>
              </w:numPr>
            </w:pPr>
            <w:proofErr w:type="spellStart"/>
            <w:r w:rsidRPr="00CB28D1">
              <w:t>Eine</w:t>
            </w:r>
            <w:proofErr w:type="spellEnd"/>
            <w:r w:rsidRPr="00CB28D1">
              <w:t xml:space="preserve"> PowerPoint</w:t>
            </w:r>
            <w:r w:rsidRPr="00CB28D1">
              <w:noBreakHyphen/>
            </w:r>
            <w:proofErr w:type="spellStart"/>
            <w:r w:rsidRPr="00CB28D1">
              <w:t>Präsentation</w:t>
            </w:r>
            <w:proofErr w:type="spellEnd"/>
          </w:p>
          <w:p w14:paraId="74F20EF8" w14:textId="77777777" w:rsidR="00CB28D1" w:rsidRPr="00CB28D1" w:rsidRDefault="00CB28D1" w:rsidP="00CB28D1">
            <w:pPr>
              <w:pStyle w:val="Listeafsnit"/>
              <w:numPr>
                <w:ilvl w:val="0"/>
                <w:numId w:val="15"/>
              </w:numPr>
            </w:pPr>
            <w:proofErr w:type="spellStart"/>
            <w:r w:rsidRPr="00CB28D1">
              <w:t>Ein</w:t>
            </w:r>
            <w:proofErr w:type="spellEnd"/>
            <w:r w:rsidRPr="00CB28D1">
              <w:t xml:space="preserve"> </w:t>
            </w:r>
            <w:proofErr w:type="spellStart"/>
            <w:r w:rsidRPr="00CB28D1">
              <w:t>Spiel</w:t>
            </w:r>
            <w:proofErr w:type="spellEnd"/>
          </w:p>
          <w:p w14:paraId="05353942" w14:textId="77777777" w:rsidR="00CB28D1" w:rsidRPr="00CB28D1" w:rsidRDefault="00CB28D1" w:rsidP="00CB28D1">
            <w:pPr>
              <w:pStyle w:val="Listeafsnit"/>
              <w:numPr>
                <w:ilvl w:val="0"/>
                <w:numId w:val="15"/>
              </w:numPr>
            </w:pPr>
            <w:proofErr w:type="spellStart"/>
            <w:r w:rsidRPr="00CB28D1">
              <w:t>Beschreibung</w:t>
            </w:r>
            <w:proofErr w:type="spellEnd"/>
            <w:r w:rsidRPr="00CB28D1">
              <w:t xml:space="preserve"> </w:t>
            </w:r>
            <w:proofErr w:type="spellStart"/>
            <w:r w:rsidRPr="00CB28D1">
              <w:t>eines</w:t>
            </w:r>
            <w:proofErr w:type="spellEnd"/>
            <w:r w:rsidRPr="00CB28D1">
              <w:t xml:space="preserve"> </w:t>
            </w:r>
            <w:proofErr w:type="spellStart"/>
            <w:r w:rsidRPr="00CB28D1">
              <w:t>Themen</w:t>
            </w:r>
            <w:r w:rsidRPr="00CB28D1">
              <w:softHyphen/>
              <w:t>tages</w:t>
            </w:r>
            <w:proofErr w:type="spellEnd"/>
            <w:r w:rsidRPr="00CB28D1">
              <w:t xml:space="preserve"> / </w:t>
            </w:r>
            <w:proofErr w:type="spellStart"/>
            <w:r w:rsidRPr="00CB28D1">
              <w:t>einer</w:t>
            </w:r>
            <w:proofErr w:type="spellEnd"/>
            <w:r w:rsidRPr="00CB28D1">
              <w:t xml:space="preserve"> </w:t>
            </w:r>
            <w:proofErr w:type="spellStart"/>
            <w:r w:rsidRPr="00CB28D1">
              <w:t>Themenwoche</w:t>
            </w:r>
            <w:proofErr w:type="spellEnd"/>
          </w:p>
          <w:p w14:paraId="65E24183" w14:textId="77777777" w:rsidR="00CB28D1" w:rsidRPr="00CB28D1" w:rsidRDefault="00CB28D1" w:rsidP="00CB28D1">
            <w:pPr>
              <w:pStyle w:val="Listeafsnit"/>
              <w:numPr>
                <w:ilvl w:val="0"/>
                <w:numId w:val="15"/>
              </w:numPr>
            </w:pPr>
            <w:proofErr w:type="spellStart"/>
            <w:r w:rsidRPr="00CB28D1">
              <w:t>Unterrichtsplanung</w:t>
            </w:r>
            <w:proofErr w:type="spellEnd"/>
            <w:r w:rsidRPr="00CB28D1">
              <w:t xml:space="preserve"> / </w:t>
            </w:r>
            <w:proofErr w:type="spellStart"/>
            <w:r w:rsidRPr="00CB28D1">
              <w:t>Unterrichtseinheiten</w:t>
            </w:r>
            <w:proofErr w:type="spellEnd"/>
          </w:p>
          <w:p w14:paraId="33F822B2" w14:textId="77777777" w:rsidR="00CB28D1" w:rsidRPr="00CB28D1" w:rsidRDefault="00CB28D1" w:rsidP="00CB28D1">
            <w:pPr>
              <w:pStyle w:val="Listeafsnit"/>
              <w:numPr>
                <w:ilvl w:val="0"/>
                <w:numId w:val="15"/>
              </w:numPr>
            </w:pPr>
            <w:r w:rsidRPr="00CB28D1">
              <w:t xml:space="preserve">Konkrete </w:t>
            </w:r>
            <w:proofErr w:type="spellStart"/>
            <w:r w:rsidRPr="00CB28D1">
              <w:t>Aufgabe</w:t>
            </w:r>
            <w:proofErr w:type="spellEnd"/>
            <w:r w:rsidRPr="00CB28D1">
              <w:t>(n)</w:t>
            </w:r>
          </w:p>
          <w:p w14:paraId="5157D3EA" w14:textId="77777777" w:rsidR="00CB28D1" w:rsidRDefault="00CB28D1" w:rsidP="00CB28D1">
            <w:pPr>
              <w:pStyle w:val="Listeafsnit"/>
              <w:numPr>
                <w:ilvl w:val="0"/>
                <w:numId w:val="15"/>
              </w:numPr>
            </w:pPr>
            <w:proofErr w:type="spellStart"/>
            <w:r w:rsidRPr="00CB28D1">
              <w:t>Projektaufgabe</w:t>
            </w:r>
            <w:proofErr w:type="spellEnd"/>
            <w:r w:rsidRPr="00CB28D1">
              <w:t>(n)</w:t>
            </w:r>
          </w:p>
          <w:p w14:paraId="3E740EE2" w14:textId="62869070" w:rsidR="00CB28D1" w:rsidRPr="00CB28D1" w:rsidRDefault="00CB28D1" w:rsidP="00CB28D1">
            <w:pPr>
              <w:pStyle w:val="Listeafsnit"/>
              <w:numPr>
                <w:ilvl w:val="0"/>
                <w:numId w:val="15"/>
              </w:numPr>
              <w:rPr>
                <w:lang w:val="de-DE"/>
              </w:rPr>
            </w:pPr>
            <w:r w:rsidRPr="00CB28D1">
              <w:rPr>
                <w:lang w:val="de-DE"/>
              </w:rPr>
              <w:t xml:space="preserve">Mindestens 15 Minuten Arbeitszeit für eine </w:t>
            </w:r>
            <w:r w:rsidRPr="00CB28D1">
              <w:rPr>
                <w:lang w:val="de-DE"/>
              </w:rPr>
              <w:lastRenderedPageBreak/>
              <w:t>Schülerin / einen Schüler / eine Teilnehmerin / einen Teilnehmer</w:t>
            </w:r>
          </w:p>
          <w:p w14:paraId="4AF30FC5" w14:textId="35CBA53D" w:rsidR="003437CF" w:rsidRPr="00CB28D1" w:rsidRDefault="003437CF" w:rsidP="003437CF">
            <w:pPr>
              <w:ind w:left="27"/>
              <w:rPr>
                <w:lang w:val="de-DE"/>
              </w:rPr>
            </w:pPr>
          </w:p>
        </w:tc>
        <w:tc>
          <w:tcPr>
            <w:tcW w:w="11056" w:type="dxa"/>
          </w:tcPr>
          <w:p w14:paraId="7F210931" w14:textId="77777777" w:rsidR="00F60E9C" w:rsidRPr="00F60E9C" w:rsidRDefault="00F60E9C" w:rsidP="00F60E9C">
            <w:pPr>
              <w:ind w:left="27"/>
              <w:rPr>
                <w:lang w:val="de-DE"/>
              </w:rPr>
            </w:pPr>
            <w:r w:rsidRPr="00F60E9C">
              <w:rPr>
                <w:lang w:val="de-DE"/>
              </w:rPr>
              <w:lastRenderedPageBreak/>
              <w:t>PowerPoint</w:t>
            </w:r>
            <w:r w:rsidRPr="00F60E9C">
              <w:rPr>
                <w:lang w:val="de-DE"/>
              </w:rPr>
              <w:noBreakHyphen/>
              <w:t>Präsentation, Dialog und individuelle Arbeit am eigenen PC.</w:t>
            </w:r>
          </w:p>
          <w:p w14:paraId="316A8A6C" w14:textId="77777777" w:rsidR="00F60E9C" w:rsidRPr="00F60E9C" w:rsidRDefault="00F60E9C" w:rsidP="00F60E9C">
            <w:pPr>
              <w:ind w:left="27"/>
              <w:rPr>
                <w:lang w:val="de-DE"/>
              </w:rPr>
            </w:pPr>
            <w:r w:rsidRPr="00F60E9C">
              <w:rPr>
                <w:lang w:val="de-DE"/>
              </w:rPr>
              <w:t>Der gesamte Kurs dauert einen Tag.</w:t>
            </w:r>
          </w:p>
          <w:p w14:paraId="5F4D212E" w14:textId="77777777" w:rsidR="00F60E9C" w:rsidRPr="00F60E9C" w:rsidRDefault="00F60E9C" w:rsidP="00F60E9C">
            <w:pPr>
              <w:ind w:left="27"/>
              <w:rPr>
                <w:lang w:val="de-DE"/>
              </w:rPr>
            </w:pPr>
            <w:r w:rsidRPr="00F60E9C">
              <w:rPr>
                <w:lang w:val="de-DE"/>
              </w:rPr>
              <w:t>Der Teil des Kurses, der im Folgenden mit der zugehörigen PowerPoint</w:t>
            </w:r>
            <w:r w:rsidRPr="00F60E9C">
              <w:rPr>
                <w:lang w:val="de-DE"/>
              </w:rPr>
              <w:noBreakHyphen/>
              <w:t>Präsentation beschrieben wird, wird etwa 1½–2 Stunden in Anspruch nehmen.</w:t>
            </w:r>
          </w:p>
          <w:p w14:paraId="10008A3B" w14:textId="7EEB873A" w:rsidR="0015507A" w:rsidRPr="00F60E9C" w:rsidRDefault="0015507A" w:rsidP="0015507A">
            <w:pPr>
              <w:ind w:left="27"/>
              <w:rPr>
                <w:lang w:val="de-DE"/>
              </w:rPr>
            </w:pPr>
          </w:p>
          <w:p w14:paraId="0F4649E8" w14:textId="77777777" w:rsidR="0015507A" w:rsidRPr="00F60E9C" w:rsidRDefault="0015507A" w:rsidP="0015507A">
            <w:pPr>
              <w:ind w:left="27"/>
              <w:rPr>
                <w:lang w:val="de-DE"/>
              </w:rPr>
            </w:pPr>
          </w:p>
          <w:p w14:paraId="1F285728" w14:textId="7A831CCB" w:rsidR="003437CF" w:rsidRPr="00F60E9C" w:rsidRDefault="003437CF" w:rsidP="0015507A">
            <w:pPr>
              <w:ind w:left="27"/>
              <w:rPr>
                <w:lang w:val="de-DE"/>
              </w:rPr>
            </w:pPr>
          </w:p>
        </w:tc>
      </w:tr>
      <w:tr w:rsidR="003437CF" w:rsidRPr="003437CF" w14:paraId="7C70247D" w14:textId="69A4576B" w:rsidTr="00600000">
        <w:tc>
          <w:tcPr>
            <w:tcW w:w="2552" w:type="dxa"/>
          </w:tcPr>
          <w:p w14:paraId="1868BA9F" w14:textId="32E003B2" w:rsidR="00CB28D1" w:rsidRPr="00CB28D1" w:rsidRDefault="00CB28D1" w:rsidP="00CB28D1">
            <w:pPr>
              <w:rPr>
                <w:lang w:val="de-DE"/>
              </w:rPr>
            </w:pPr>
            <w:r w:rsidRPr="00CB28D1">
              <w:rPr>
                <w:lang w:val="de-DE"/>
              </w:rPr>
              <w:t xml:space="preserve"> Arbeitszeit für die Gruppe / Klasse</w:t>
            </w:r>
          </w:p>
          <w:p w14:paraId="3DE10456" w14:textId="6050D784" w:rsidR="003437CF" w:rsidRPr="00CB28D1" w:rsidRDefault="003437CF" w:rsidP="003437CF">
            <w:pPr>
              <w:ind w:left="27"/>
              <w:rPr>
                <w:lang w:val="de-DE"/>
              </w:rPr>
            </w:pPr>
          </w:p>
        </w:tc>
        <w:tc>
          <w:tcPr>
            <w:tcW w:w="11056" w:type="dxa"/>
          </w:tcPr>
          <w:p w14:paraId="60BAA56C" w14:textId="19CA2446" w:rsidR="003437CF" w:rsidRPr="003437CF" w:rsidRDefault="00F60E9C" w:rsidP="003437CF">
            <w:pPr>
              <w:ind w:left="27"/>
            </w:pPr>
            <w:proofErr w:type="spellStart"/>
            <w:r w:rsidRPr="00F60E9C">
              <w:t>Siehe</w:t>
            </w:r>
            <w:proofErr w:type="spellEnd"/>
            <w:r w:rsidRPr="00F60E9C">
              <w:t xml:space="preserve"> </w:t>
            </w:r>
            <w:proofErr w:type="spellStart"/>
            <w:r w:rsidRPr="00F60E9C">
              <w:t>oben</w:t>
            </w:r>
            <w:proofErr w:type="spellEnd"/>
          </w:p>
        </w:tc>
      </w:tr>
      <w:tr w:rsidR="003437CF" w:rsidRPr="00056D37" w14:paraId="079D19E2" w14:textId="7368FC3E" w:rsidTr="00600000">
        <w:tc>
          <w:tcPr>
            <w:tcW w:w="2552" w:type="dxa"/>
          </w:tcPr>
          <w:p w14:paraId="7534DA06" w14:textId="1BC8B34B" w:rsidR="003437CF" w:rsidRPr="00CB28D1" w:rsidRDefault="00CB28D1" w:rsidP="003437CF">
            <w:pPr>
              <w:ind w:left="27"/>
              <w:rPr>
                <w:lang w:val="de-DE"/>
              </w:rPr>
            </w:pPr>
            <w:r w:rsidRPr="00CB28D1">
              <w:rPr>
                <w:lang w:val="de-DE"/>
              </w:rPr>
              <w:t>Behandeltes SDG, wenn möglich – auch aus einer Bildungsperspektive</w:t>
            </w:r>
          </w:p>
        </w:tc>
        <w:tc>
          <w:tcPr>
            <w:tcW w:w="11056" w:type="dxa"/>
          </w:tcPr>
          <w:p w14:paraId="2D5BA7AE" w14:textId="77777777" w:rsidR="00F60E9C" w:rsidRPr="00F60E9C" w:rsidRDefault="00F60E9C" w:rsidP="00F60E9C">
            <w:pPr>
              <w:ind w:left="27"/>
              <w:rPr>
                <w:lang w:val="de-DE"/>
              </w:rPr>
            </w:pPr>
            <w:r w:rsidRPr="00F60E9C">
              <w:rPr>
                <w:lang w:val="de-DE"/>
              </w:rPr>
              <w:t>Die Nachhaltigkeitsziele (SDGs) bilden den zentralen Schwerpunkt eines großen Teils des Unterrichts.</w:t>
            </w:r>
          </w:p>
          <w:p w14:paraId="49B0E3AD" w14:textId="77777777" w:rsidR="00F60E9C" w:rsidRDefault="00F60E9C" w:rsidP="00F60E9C">
            <w:pPr>
              <w:ind w:left="27"/>
              <w:rPr>
                <w:b/>
                <w:bCs/>
                <w:lang w:val="de-DE"/>
              </w:rPr>
            </w:pPr>
          </w:p>
          <w:p w14:paraId="303C84A5" w14:textId="4C433764" w:rsidR="00F60E9C" w:rsidRPr="00F60E9C" w:rsidRDefault="00F60E9C" w:rsidP="00F60E9C">
            <w:pPr>
              <w:ind w:left="27"/>
              <w:rPr>
                <w:lang w:val="de-DE"/>
              </w:rPr>
            </w:pPr>
            <w:r w:rsidRPr="00F60E9C">
              <w:rPr>
                <w:b/>
                <w:bCs/>
                <w:lang w:val="de-DE"/>
              </w:rPr>
              <w:t>Lerntypen, die in der Aufgabe zum Einsatz kommen:</w:t>
            </w:r>
          </w:p>
          <w:p w14:paraId="1CB97DE4" w14:textId="77777777" w:rsidR="00F60E9C" w:rsidRPr="00F60E9C" w:rsidRDefault="00F60E9C" w:rsidP="00F60E9C">
            <w:pPr>
              <w:numPr>
                <w:ilvl w:val="0"/>
                <w:numId w:val="16"/>
              </w:numPr>
            </w:pPr>
            <w:r w:rsidRPr="00F60E9C">
              <w:rPr>
                <w:b/>
                <w:bCs/>
                <w:lang w:val="de-DE"/>
              </w:rPr>
              <w:t>Theoretisches Lernen (kognitives Lernen):</w:t>
            </w:r>
            <w:r w:rsidRPr="00F60E9C">
              <w:rPr>
                <w:lang w:val="de-DE"/>
              </w:rPr>
              <w:br/>
              <w:t xml:space="preserve">Dies gilt, wenn die Teilnehmenden etwas über die Nachhaltigkeitsziele und den Earth Overshoot Day lernen. Sie erwerben Wissen durch Informationen der Lehrkraft und Diskussionen im Plenum. </w:t>
            </w:r>
            <w:r w:rsidRPr="00F60E9C">
              <w:t xml:space="preserve">Das </w:t>
            </w:r>
            <w:proofErr w:type="spellStart"/>
            <w:r w:rsidRPr="00F60E9C">
              <w:t>Lernen</w:t>
            </w:r>
            <w:proofErr w:type="spellEnd"/>
            <w:r w:rsidRPr="00F60E9C">
              <w:t xml:space="preserve"> </w:t>
            </w:r>
            <w:proofErr w:type="spellStart"/>
            <w:r w:rsidRPr="00F60E9C">
              <w:t>umfasst</w:t>
            </w:r>
            <w:proofErr w:type="spellEnd"/>
            <w:r w:rsidRPr="00F60E9C">
              <w:t xml:space="preserve"> </w:t>
            </w:r>
            <w:proofErr w:type="spellStart"/>
            <w:r w:rsidRPr="00F60E9C">
              <w:t>Verstehen</w:t>
            </w:r>
            <w:proofErr w:type="spellEnd"/>
            <w:r w:rsidRPr="00F60E9C">
              <w:t xml:space="preserve">, </w:t>
            </w:r>
            <w:proofErr w:type="spellStart"/>
            <w:r w:rsidRPr="00F60E9C">
              <w:t>Reflexion</w:t>
            </w:r>
            <w:proofErr w:type="spellEnd"/>
            <w:r w:rsidRPr="00F60E9C">
              <w:t xml:space="preserve"> und </w:t>
            </w:r>
            <w:proofErr w:type="spellStart"/>
            <w:r w:rsidRPr="00F60E9C">
              <w:t>Begriffsbildung</w:t>
            </w:r>
            <w:proofErr w:type="spellEnd"/>
            <w:r w:rsidRPr="00F60E9C">
              <w:t>.</w:t>
            </w:r>
          </w:p>
          <w:p w14:paraId="131F6667" w14:textId="77777777" w:rsidR="00F60E9C" w:rsidRPr="00F60E9C" w:rsidRDefault="00F60E9C" w:rsidP="00F60E9C">
            <w:pPr>
              <w:numPr>
                <w:ilvl w:val="0"/>
                <w:numId w:val="16"/>
              </w:numPr>
              <w:rPr>
                <w:lang w:val="de-DE"/>
              </w:rPr>
            </w:pPr>
            <w:r w:rsidRPr="00F60E9C">
              <w:rPr>
                <w:b/>
                <w:bCs/>
                <w:lang w:val="de-DE"/>
              </w:rPr>
              <w:t>Soziales Lernen:</w:t>
            </w:r>
            <w:r w:rsidRPr="00F60E9C">
              <w:rPr>
                <w:lang w:val="de-DE"/>
              </w:rPr>
              <w:br/>
              <w:t>In den Plenumsdiskussionen und Gesprächen zu zweit steht das Lernen durch Interaktion im Mittelpunkt. Die Teilnehmenden teilen Ideen, hinterfragen die Gedanken anderer und lernen voneinander.</w:t>
            </w:r>
          </w:p>
          <w:p w14:paraId="36A83757" w14:textId="77777777" w:rsidR="00F60E9C" w:rsidRDefault="00F60E9C" w:rsidP="00F60E9C">
            <w:pPr>
              <w:numPr>
                <w:ilvl w:val="0"/>
                <w:numId w:val="16"/>
              </w:numPr>
              <w:rPr>
                <w:lang w:val="de-DE"/>
              </w:rPr>
            </w:pPr>
            <w:r w:rsidRPr="00F60E9C">
              <w:rPr>
                <w:b/>
                <w:bCs/>
                <w:lang w:val="de-DE"/>
              </w:rPr>
              <w:t>Praktisches/aktives Lernen:</w:t>
            </w:r>
            <w:r w:rsidRPr="00F60E9C">
              <w:rPr>
                <w:lang w:val="de-DE"/>
              </w:rPr>
              <w:br/>
              <w:t>Dies gilt, wenn die Teilnehmenden an ihrer Aufgabe am Computer arbeiten. Sie reflektieren über ihren eigenen Alltagskonsum und verbinden ihn mit globalen Herausforderungen wie den Nachhaltigkeitszielen und dem Earth Overshoot Day. Durch diese Reflexion analysieren sie ihre eigenen Gewohnheiten und Handlungen im Hinblick auf Nachhaltigkeit. Sie verarbeiten und nutzen das erworbene Wissen, um zu verstehen, wie ihr persönlicher Konsum die Erde und zukünftige Generationen beeinflusst. Dies stärkt ihre Fähigkeit, bewusst zu handeln und Verantwortung für ihre Entscheidungen im Alltag zu übernehmen.</w:t>
            </w:r>
          </w:p>
          <w:p w14:paraId="1AA1FFB4" w14:textId="5E0A4D45" w:rsidR="00F60E9C" w:rsidRPr="00F60E9C" w:rsidRDefault="00F60E9C" w:rsidP="00F60E9C">
            <w:pPr>
              <w:numPr>
                <w:ilvl w:val="0"/>
                <w:numId w:val="16"/>
              </w:numPr>
              <w:rPr>
                <w:lang w:val="de-DE"/>
              </w:rPr>
            </w:pPr>
            <w:r w:rsidRPr="00F60E9C">
              <w:rPr>
                <w:b/>
                <w:bCs/>
                <w:lang w:val="de-DE"/>
              </w:rPr>
              <w:t>Reflexives Lernen:</w:t>
            </w:r>
            <w:r w:rsidRPr="00F60E9C">
              <w:rPr>
                <w:lang w:val="de-DE"/>
              </w:rPr>
              <w:br/>
              <w:t>Wenn die Aufgaben sowohl in Paaren als auch im Plenum besprochen werden, reflektieren die Teilnehmenden über ihre eigenen Gedanken und darüber, was sie im Zusammenhang mit globalen Herausforderungen und möglichen Lösungen gelernt haben. Die Reflexion erfolgt durch Diskussionen und Feedback</w:t>
            </w:r>
          </w:p>
          <w:p w14:paraId="297284D2" w14:textId="77777777" w:rsidR="00F60E9C" w:rsidRPr="00F60E9C" w:rsidRDefault="00F60E9C" w:rsidP="00F60E9C">
            <w:pPr>
              <w:rPr>
                <w:lang w:val="de-DE"/>
              </w:rPr>
            </w:pPr>
          </w:p>
          <w:p w14:paraId="1966EDC9" w14:textId="2FC740A9" w:rsidR="00F60E9C" w:rsidRPr="00F60E9C" w:rsidRDefault="00F60E9C" w:rsidP="00F60E9C">
            <w:pPr>
              <w:ind w:left="27"/>
            </w:pPr>
            <w:proofErr w:type="spellStart"/>
            <w:r w:rsidRPr="00F60E9C">
              <w:rPr>
                <w:b/>
                <w:bCs/>
              </w:rPr>
              <w:t>Bildungsperspektive</w:t>
            </w:r>
            <w:proofErr w:type="spellEnd"/>
            <w:r w:rsidRPr="00F60E9C">
              <w:rPr>
                <w:b/>
                <w:bCs/>
              </w:rPr>
              <w:t>:</w:t>
            </w:r>
          </w:p>
          <w:p w14:paraId="1CBD0A98" w14:textId="77777777" w:rsidR="00F60E9C" w:rsidRPr="00F60E9C" w:rsidRDefault="00F60E9C" w:rsidP="00F60E9C">
            <w:pPr>
              <w:numPr>
                <w:ilvl w:val="0"/>
                <w:numId w:val="17"/>
              </w:numPr>
              <w:rPr>
                <w:lang w:val="de-DE"/>
              </w:rPr>
            </w:pPr>
            <w:r w:rsidRPr="00F60E9C">
              <w:rPr>
                <w:b/>
                <w:bCs/>
                <w:lang w:val="de-DE"/>
              </w:rPr>
              <w:t>Kritisches Denken und Reflexion:</w:t>
            </w:r>
            <w:r w:rsidRPr="00F60E9C">
              <w:rPr>
                <w:lang w:val="de-DE"/>
              </w:rPr>
              <w:br/>
              <w:t>Die Teilnehmenden werden dazu angeregt, über komplexe Themen wie die Nachhaltigkeitsziele und den Earth Overshoot Day nachzudenken. Dies unterstützt die Entwicklung kritischen Denkens, da sie nicht nur Fakten lernen, sondern auch die tieferen ethischen und gesellschaftlichen Implikationen verstehen sollen.</w:t>
            </w:r>
          </w:p>
          <w:p w14:paraId="1B4C2324" w14:textId="77777777" w:rsidR="00F60E9C" w:rsidRPr="00F60E9C" w:rsidRDefault="00F60E9C" w:rsidP="00F60E9C">
            <w:pPr>
              <w:numPr>
                <w:ilvl w:val="0"/>
                <w:numId w:val="17"/>
              </w:numPr>
              <w:rPr>
                <w:lang w:val="de-DE"/>
              </w:rPr>
            </w:pPr>
            <w:r w:rsidRPr="00F60E9C">
              <w:rPr>
                <w:b/>
                <w:bCs/>
                <w:lang w:val="de-DE"/>
              </w:rPr>
              <w:lastRenderedPageBreak/>
              <w:t>Verantwortung und Handlungskompetenz:</w:t>
            </w:r>
            <w:r w:rsidRPr="00F60E9C">
              <w:rPr>
                <w:lang w:val="de-DE"/>
              </w:rPr>
              <w:br/>
              <w:t>Durch die Auseinandersetzung mit globalen Herausforderungen wie dem Earth Overshoot Day erhalten die Teilnehmenden die Möglichkeit, über ihre eigene Verantwortung gegenüber Gesellschaft und Umwelt nachzudenken. Dies fördert ihre Entwicklung als mündige Bürgerinnen und Bürger, die informierte und verantwortungsvolle Entscheidungen treffen können.</w:t>
            </w:r>
          </w:p>
          <w:p w14:paraId="52ECDF37" w14:textId="77777777" w:rsidR="00F60E9C" w:rsidRPr="00F60E9C" w:rsidRDefault="00F60E9C" w:rsidP="00F60E9C">
            <w:pPr>
              <w:numPr>
                <w:ilvl w:val="0"/>
                <w:numId w:val="17"/>
              </w:numPr>
              <w:rPr>
                <w:lang w:val="de-DE"/>
              </w:rPr>
            </w:pPr>
            <w:r w:rsidRPr="00F60E9C">
              <w:rPr>
                <w:b/>
                <w:bCs/>
                <w:lang w:val="de-DE"/>
              </w:rPr>
              <w:t>Dialog und Zusammenarbeit:</w:t>
            </w:r>
            <w:r w:rsidRPr="00F60E9C">
              <w:rPr>
                <w:lang w:val="de-DE"/>
              </w:rPr>
              <w:br/>
              <w:t>Durch die Zusammenarbeit in Paaren und im Plenum entsteht eine Lernumgebung, in der die Teilnehmenden voneinander lernen und ihre Sichtweisen weiterentwickeln können. Dies ist Teil des Bildungsprozesses, in dem sie lernen, andere Perspektiven zu verstehen und offen für unterschiedliche Standpunkte zu sein.</w:t>
            </w:r>
          </w:p>
          <w:p w14:paraId="643C113A" w14:textId="77777777" w:rsidR="00F60E9C" w:rsidRPr="00F60E9C" w:rsidRDefault="00F60E9C" w:rsidP="00F60E9C">
            <w:pPr>
              <w:numPr>
                <w:ilvl w:val="0"/>
                <w:numId w:val="17"/>
              </w:numPr>
              <w:rPr>
                <w:lang w:val="de-DE"/>
              </w:rPr>
            </w:pPr>
            <w:r w:rsidRPr="00F60E9C">
              <w:rPr>
                <w:b/>
                <w:bCs/>
                <w:lang w:val="de-DE"/>
              </w:rPr>
              <w:t>Werte und ethische Überlegungen:</w:t>
            </w:r>
            <w:r w:rsidRPr="00F60E9C">
              <w:rPr>
                <w:lang w:val="de-DE"/>
              </w:rPr>
              <w:br/>
              <w:t>Themen wie die Nachhaltigkeitsziele und Nachhaltigkeit im Allgemeinen sind eng mit Werten wie Gerechtigkeit, Gleichheit und Umweltverantwortung verbunden. Durch die Arbeit mit diesen Themen reflektieren die Teilnehmenden über ihre eigenen Werte und darüber, welchen Einfluss sie auf Gesellschaft und Umwelt haben können.</w:t>
            </w:r>
          </w:p>
          <w:p w14:paraId="1DA1D8D3" w14:textId="39B7C10C" w:rsidR="005C3F93" w:rsidRPr="00433B85" w:rsidRDefault="005C3F93" w:rsidP="00F60E9C">
            <w:pPr>
              <w:ind w:left="27"/>
              <w:rPr>
                <w:lang w:val="de-DE"/>
              </w:rPr>
            </w:pPr>
          </w:p>
        </w:tc>
      </w:tr>
      <w:tr w:rsidR="003437CF" w14:paraId="03CE3182" w14:textId="6507EBB2" w:rsidTr="00600000">
        <w:tc>
          <w:tcPr>
            <w:tcW w:w="2552" w:type="dxa"/>
          </w:tcPr>
          <w:p w14:paraId="30F6B6C3" w14:textId="7D4953AC" w:rsidR="003437CF" w:rsidRDefault="00CB28D1" w:rsidP="003437CF">
            <w:pPr>
              <w:ind w:left="27"/>
            </w:pPr>
            <w:proofErr w:type="spellStart"/>
            <w:r w:rsidRPr="00CB28D1">
              <w:lastRenderedPageBreak/>
              <w:t>Verantwortliche</w:t>
            </w:r>
            <w:proofErr w:type="spellEnd"/>
            <w:r w:rsidRPr="00CB28D1">
              <w:t xml:space="preserve"> </w:t>
            </w:r>
            <w:proofErr w:type="spellStart"/>
            <w:r w:rsidRPr="00CB28D1">
              <w:t>Schule</w:t>
            </w:r>
            <w:proofErr w:type="spellEnd"/>
          </w:p>
        </w:tc>
        <w:tc>
          <w:tcPr>
            <w:tcW w:w="11056" w:type="dxa"/>
          </w:tcPr>
          <w:p w14:paraId="7BE9EBB8" w14:textId="5F342901" w:rsidR="003437CF" w:rsidRPr="003437CF" w:rsidRDefault="00933D9F" w:rsidP="003437CF">
            <w:pPr>
              <w:ind w:left="27"/>
            </w:pPr>
            <w:r>
              <w:t>IBC Kurser</w:t>
            </w:r>
          </w:p>
        </w:tc>
      </w:tr>
      <w:tr w:rsidR="00933D9F" w14:paraId="04533BAD" w14:textId="77777777" w:rsidTr="00600000">
        <w:tc>
          <w:tcPr>
            <w:tcW w:w="2552" w:type="dxa"/>
          </w:tcPr>
          <w:p w14:paraId="19BBEED0" w14:textId="60092D2B" w:rsidR="00933D9F" w:rsidRPr="003437CF" w:rsidRDefault="00CB28D1" w:rsidP="003437CF">
            <w:pPr>
              <w:ind w:left="27"/>
            </w:pPr>
            <w:proofErr w:type="spellStart"/>
            <w:r w:rsidRPr="00CB28D1">
              <w:t>Anzahl</w:t>
            </w:r>
            <w:proofErr w:type="spellEnd"/>
            <w:r w:rsidRPr="00CB28D1">
              <w:t xml:space="preserve"> der </w:t>
            </w:r>
            <w:proofErr w:type="spellStart"/>
            <w:r w:rsidRPr="00CB28D1">
              <w:t>Teilnehmenden</w:t>
            </w:r>
            <w:proofErr w:type="spellEnd"/>
          </w:p>
        </w:tc>
        <w:tc>
          <w:tcPr>
            <w:tcW w:w="11056" w:type="dxa"/>
          </w:tcPr>
          <w:p w14:paraId="59C56226" w14:textId="08BCB8EE" w:rsidR="00933D9F" w:rsidRDefault="002E405E" w:rsidP="003437CF">
            <w:pPr>
              <w:ind w:left="27"/>
            </w:pPr>
            <w:r w:rsidRPr="002E405E">
              <w:rPr>
                <w:lang w:val="de-DE"/>
              </w:rPr>
              <w:t xml:space="preserve">Das Material wurde im Herbst 2024 in zwei Kursgruppen mit jeweils 12 und 24 Teilnehmenden erprobt. </w:t>
            </w:r>
            <w:r w:rsidRPr="002E405E">
              <w:t xml:space="preserve">Es </w:t>
            </w:r>
            <w:proofErr w:type="spellStart"/>
            <w:r w:rsidRPr="002E405E">
              <w:t>wird</w:t>
            </w:r>
            <w:proofErr w:type="spellEnd"/>
            <w:r w:rsidRPr="002E405E">
              <w:t xml:space="preserve"> </w:t>
            </w:r>
            <w:proofErr w:type="spellStart"/>
            <w:r w:rsidRPr="002E405E">
              <w:t>im</w:t>
            </w:r>
            <w:proofErr w:type="spellEnd"/>
            <w:r w:rsidRPr="002E405E">
              <w:t xml:space="preserve"> </w:t>
            </w:r>
            <w:proofErr w:type="spellStart"/>
            <w:r w:rsidRPr="002E405E">
              <w:t>Frühjahr</w:t>
            </w:r>
            <w:proofErr w:type="spellEnd"/>
            <w:r w:rsidRPr="002E405E">
              <w:t xml:space="preserve"> 2025 </w:t>
            </w:r>
            <w:proofErr w:type="spellStart"/>
            <w:r w:rsidRPr="002E405E">
              <w:t>erneut</w:t>
            </w:r>
            <w:proofErr w:type="spellEnd"/>
            <w:r w:rsidRPr="002E405E">
              <w:t xml:space="preserve"> </w:t>
            </w:r>
            <w:proofErr w:type="spellStart"/>
            <w:r w:rsidRPr="002E405E">
              <w:t>eingesetzt</w:t>
            </w:r>
            <w:proofErr w:type="spellEnd"/>
            <w:r w:rsidRPr="002E405E">
              <w:t>.</w:t>
            </w:r>
          </w:p>
        </w:tc>
      </w:tr>
    </w:tbl>
    <w:p w14:paraId="38E4DEE0" w14:textId="77777777" w:rsidR="0099293E" w:rsidRPr="0099293E" w:rsidRDefault="0099293E" w:rsidP="0099293E">
      <w:pPr>
        <w:rPr>
          <w:lang w:val="de-DE"/>
        </w:rPr>
      </w:pPr>
    </w:p>
    <w:sectPr w:rsidR="0099293E" w:rsidRPr="0099293E" w:rsidSect="007C1DFF">
      <w:headerReference w:type="even" r:id="rId11"/>
      <w:headerReference w:type="default" r:id="rId12"/>
      <w:footerReference w:type="even" r:id="rId13"/>
      <w:footerReference w:type="default" r:id="rId14"/>
      <w:headerReference w:type="first" r:id="rId15"/>
      <w:footerReference w:type="first" r:id="rId16"/>
      <w:pgSz w:w="16838" w:h="11906" w:orient="landscape"/>
      <w:pgMar w:top="1134" w:right="1843" w:bottom="1134" w:left="113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7054B" w14:textId="77777777" w:rsidR="007E3CFE" w:rsidRDefault="007E3CFE" w:rsidP="00F810FC">
      <w:pPr>
        <w:spacing w:after="0" w:line="240" w:lineRule="auto"/>
      </w:pPr>
      <w:r>
        <w:separator/>
      </w:r>
    </w:p>
  </w:endnote>
  <w:endnote w:type="continuationSeparator" w:id="0">
    <w:p w14:paraId="1931A2B5" w14:textId="77777777" w:rsidR="007E3CFE" w:rsidRDefault="007E3CFE" w:rsidP="00F81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03F7C" w14:textId="77777777" w:rsidR="00433B85" w:rsidRDefault="00433B85">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E76CF" w14:textId="77777777" w:rsidR="00433B85" w:rsidRDefault="00433B85">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E33A0" w14:textId="77777777" w:rsidR="00433B85" w:rsidRDefault="00433B85">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E219F" w14:textId="77777777" w:rsidR="007E3CFE" w:rsidRDefault="007E3CFE" w:rsidP="00F810FC">
      <w:pPr>
        <w:spacing w:after="0" w:line="240" w:lineRule="auto"/>
      </w:pPr>
      <w:r>
        <w:separator/>
      </w:r>
    </w:p>
  </w:footnote>
  <w:footnote w:type="continuationSeparator" w:id="0">
    <w:p w14:paraId="1985632B" w14:textId="77777777" w:rsidR="007E3CFE" w:rsidRDefault="007E3CFE" w:rsidP="00F81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35C80" w14:textId="77777777" w:rsidR="00433B85" w:rsidRDefault="00433B85">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FE5CB" w14:textId="68B99EEB" w:rsidR="009B2DCA" w:rsidRDefault="009B2DCA">
    <w:pPr>
      <w:pStyle w:val="Sidehoved"/>
    </w:pPr>
    <w:r w:rsidRPr="007B0950">
      <w:rPr>
        <w:noProof/>
      </w:rPr>
      <w:drawing>
        <wp:anchor distT="0" distB="0" distL="114300" distR="114300" simplePos="0" relativeHeight="251659264" behindDoc="1" locked="0" layoutInCell="1" allowOverlap="1" wp14:anchorId="3DF601B6" wp14:editId="0CB4F0BE">
          <wp:simplePos x="0" y="0"/>
          <wp:positionH relativeFrom="margin">
            <wp:posOffset>6887845</wp:posOffset>
          </wp:positionH>
          <wp:positionV relativeFrom="paragraph">
            <wp:posOffset>-258626</wp:posOffset>
          </wp:positionV>
          <wp:extent cx="2422525" cy="521335"/>
          <wp:effectExtent l="0" t="0" r="0" b="0"/>
          <wp:wrapTight wrapText="bothSides">
            <wp:wrapPolygon edited="0">
              <wp:start x="0" y="0"/>
              <wp:lineTo x="0" y="20521"/>
              <wp:lineTo x="21402" y="20521"/>
              <wp:lineTo x="21402" y="0"/>
              <wp:lineTo x="0" y="0"/>
            </wp:wrapPolygon>
          </wp:wrapTight>
          <wp:docPr id="759662374"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2525" cy="5213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DE7D12" w14:textId="330883EB" w:rsidR="009B2DCA" w:rsidRDefault="009B2DCA">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279FE" w14:textId="77777777" w:rsidR="00433B85" w:rsidRDefault="00433B85">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81AF7"/>
    <w:multiLevelType w:val="multilevel"/>
    <w:tmpl w:val="6464A8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662C88"/>
    <w:multiLevelType w:val="hybridMultilevel"/>
    <w:tmpl w:val="372CE28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231A65F2"/>
    <w:multiLevelType w:val="multilevel"/>
    <w:tmpl w:val="4CCED5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bullet"/>
      <w:lvlText w:val=""/>
      <w:lvlJc w:val="left"/>
      <w:pPr>
        <w:ind w:left="2880" w:hanging="360"/>
      </w:pPr>
      <w:rPr>
        <w:rFonts w:ascii="Wingdings" w:hAnsi="Wingdings"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5887F0A"/>
    <w:multiLevelType w:val="multilevel"/>
    <w:tmpl w:val="0994EB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bullet"/>
      <w:lvlText w:val="o"/>
      <w:lvlJc w:val="left"/>
      <w:pPr>
        <w:ind w:left="1664" w:hanging="360"/>
      </w:pPr>
      <w:rPr>
        <w:rFonts w:ascii="Courier New" w:hAnsi="Courier New" w:cs="Courier New"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299562FB"/>
    <w:multiLevelType w:val="hybridMultilevel"/>
    <w:tmpl w:val="7A626B94"/>
    <w:lvl w:ilvl="0" w:tplc="04060003">
      <w:start w:val="1"/>
      <w:numFmt w:val="bullet"/>
      <w:lvlText w:val="o"/>
      <w:lvlJc w:val="left"/>
      <w:pPr>
        <w:ind w:left="1664" w:hanging="360"/>
      </w:pPr>
      <w:rPr>
        <w:rFonts w:ascii="Courier New" w:hAnsi="Courier New" w:cs="Courier New" w:hint="default"/>
      </w:rPr>
    </w:lvl>
    <w:lvl w:ilvl="1" w:tplc="04060003" w:tentative="1">
      <w:start w:val="1"/>
      <w:numFmt w:val="bullet"/>
      <w:lvlText w:val="o"/>
      <w:lvlJc w:val="left"/>
      <w:pPr>
        <w:ind w:left="2384" w:hanging="360"/>
      </w:pPr>
      <w:rPr>
        <w:rFonts w:ascii="Courier New" w:hAnsi="Courier New" w:cs="Courier New" w:hint="default"/>
      </w:rPr>
    </w:lvl>
    <w:lvl w:ilvl="2" w:tplc="04060005" w:tentative="1">
      <w:start w:val="1"/>
      <w:numFmt w:val="bullet"/>
      <w:lvlText w:val=""/>
      <w:lvlJc w:val="left"/>
      <w:pPr>
        <w:ind w:left="3104" w:hanging="360"/>
      </w:pPr>
      <w:rPr>
        <w:rFonts w:ascii="Wingdings" w:hAnsi="Wingdings" w:hint="default"/>
      </w:rPr>
    </w:lvl>
    <w:lvl w:ilvl="3" w:tplc="04060001" w:tentative="1">
      <w:start w:val="1"/>
      <w:numFmt w:val="bullet"/>
      <w:lvlText w:val=""/>
      <w:lvlJc w:val="left"/>
      <w:pPr>
        <w:ind w:left="3824" w:hanging="360"/>
      </w:pPr>
      <w:rPr>
        <w:rFonts w:ascii="Symbol" w:hAnsi="Symbol" w:hint="default"/>
      </w:rPr>
    </w:lvl>
    <w:lvl w:ilvl="4" w:tplc="04060003" w:tentative="1">
      <w:start w:val="1"/>
      <w:numFmt w:val="bullet"/>
      <w:lvlText w:val="o"/>
      <w:lvlJc w:val="left"/>
      <w:pPr>
        <w:ind w:left="4544" w:hanging="360"/>
      </w:pPr>
      <w:rPr>
        <w:rFonts w:ascii="Courier New" w:hAnsi="Courier New" w:cs="Courier New" w:hint="default"/>
      </w:rPr>
    </w:lvl>
    <w:lvl w:ilvl="5" w:tplc="04060005" w:tentative="1">
      <w:start w:val="1"/>
      <w:numFmt w:val="bullet"/>
      <w:lvlText w:val=""/>
      <w:lvlJc w:val="left"/>
      <w:pPr>
        <w:ind w:left="5264" w:hanging="360"/>
      </w:pPr>
      <w:rPr>
        <w:rFonts w:ascii="Wingdings" w:hAnsi="Wingdings" w:hint="default"/>
      </w:rPr>
    </w:lvl>
    <w:lvl w:ilvl="6" w:tplc="04060001" w:tentative="1">
      <w:start w:val="1"/>
      <w:numFmt w:val="bullet"/>
      <w:lvlText w:val=""/>
      <w:lvlJc w:val="left"/>
      <w:pPr>
        <w:ind w:left="5984" w:hanging="360"/>
      </w:pPr>
      <w:rPr>
        <w:rFonts w:ascii="Symbol" w:hAnsi="Symbol" w:hint="default"/>
      </w:rPr>
    </w:lvl>
    <w:lvl w:ilvl="7" w:tplc="04060003" w:tentative="1">
      <w:start w:val="1"/>
      <w:numFmt w:val="bullet"/>
      <w:lvlText w:val="o"/>
      <w:lvlJc w:val="left"/>
      <w:pPr>
        <w:ind w:left="6704" w:hanging="360"/>
      </w:pPr>
      <w:rPr>
        <w:rFonts w:ascii="Courier New" w:hAnsi="Courier New" w:cs="Courier New" w:hint="default"/>
      </w:rPr>
    </w:lvl>
    <w:lvl w:ilvl="8" w:tplc="04060005" w:tentative="1">
      <w:start w:val="1"/>
      <w:numFmt w:val="bullet"/>
      <w:lvlText w:val=""/>
      <w:lvlJc w:val="left"/>
      <w:pPr>
        <w:ind w:left="7424" w:hanging="360"/>
      </w:pPr>
      <w:rPr>
        <w:rFonts w:ascii="Wingdings" w:hAnsi="Wingdings" w:hint="default"/>
      </w:rPr>
    </w:lvl>
  </w:abstractNum>
  <w:abstractNum w:abstractNumId="5" w15:restartNumberingAfterBreak="0">
    <w:nsid w:val="311653F7"/>
    <w:multiLevelType w:val="multilevel"/>
    <w:tmpl w:val="F8E8945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383467F9"/>
    <w:multiLevelType w:val="multilevel"/>
    <w:tmpl w:val="4F3E6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bullet"/>
      <w:lvlText w:val="o"/>
      <w:lvlJc w:val="left"/>
      <w:pPr>
        <w:ind w:left="1664" w:hanging="360"/>
      </w:pPr>
      <w:rPr>
        <w:rFonts w:ascii="Courier New" w:hAnsi="Courier New" w:cs="Courier New" w:hint="default"/>
      </w:rPr>
    </w:lvl>
    <w:lvl w:ilvl="3">
      <w:start w:val="1"/>
      <w:numFmt w:val="bullet"/>
      <w:lvlText w:val=""/>
      <w:lvlJc w:val="left"/>
      <w:pPr>
        <w:ind w:left="2880" w:hanging="360"/>
      </w:pPr>
      <w:rPr>
        <w:rFonts w:ascii="Wingdings" w:hAnsi="Wingdings"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3F4E57E6"/>
    <w:multiLevelType w:val="multilevel"/>
    <w:tmpl w:val="D4A44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4844F2F"/>
    <w:multiLevelType w:val="multilevel"/>
    <w:tmpl w:val="E362E2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13384F"/>
    <w:multiLevelType w:val="multilevel"/>
    <w:tmpl w:val="4CCED5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bullet"/>
      <w:lvlText w:val=""/>
      <w:lvlJc w:val="left"/>
      <w:pPr>
        <w:ind w:left="2880" w:hanging="360"/>
      </w:pPr>
      <w:rPr>
        <w:rFonts w:ascii="Wingdings" w:hAnsi="Wingdings"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4E206267"/>
    <w:multiLevelType w:val="hybridMultilevel"/>
    <w:tmpl w:val="8F2AC0B4"/>
    <w:lvl w:ilvl="0" w:tplc="04060003">
      <w:start w:val="1"/>
      <w:numFmt w:val="bullet"/>
      <w:lvlText w:val="o"/>
      <w:lvlJc w:val="left"/>
      <w:pPr>
        <w:ind w:left="1854" w:hanging="360"/>
      </w:pPr>
      <w:rPr>
        <w:rFonts w:ascii="Courier New" w:hAnsi="Courier New" w:cs="Courier New" w:hint="default"/>
      </w:rPr>
    </w:lvl>
    <w:lvl w:ilvl="1" w:tplc="04060003" w:tentative="1">
      <w:start w:val="1"/>
      <w:numFmt w:val="bullet"/>
      <w:lvlText w:val="o"/>
      <w:lvlJc w:val="left"/>
      <w:pPr>
        <w:ind w:left="2574" w:hanging="360"/>
      </w:pPr>
      <w:rPr>
        <w:rFonts w:ascii="Courier New" w:hAnsi="Courier New" w:cs="Courier New" w:hint="default"/>
      </w:rPr>
    </w:lvl>
    <w:lvl w:ilvl="2" w:tplc="04060005" w:tentative="1">
      <w:start w:val="1"/>
      <w:numFmt w:val="bullet"/>
      <w:lvlText w:val=""/>
      <w:lvlJc w:val="left"/>
      <w:pPr>
        <w:ind w:left="3294" w:hanging="360"/>
      </w:pPr>
      <w:rPr>
        <w:rFonts w:ascii="Wingdings" w:hAnsi="Wingdings" w:hint="default"/>
      </w:rPr>
    </w:lvl>
    <w:lvl w:ilvl="3" w:tplc="04060001" w:tentative="1">
      <w:start w:val="1"/>
      <w:numFmt w:val="bullet"/>
      <w:lvlText w:val=""/>
      <w:lvlJc w:val="left"/>
      <w:pPr>
        <w:ind w:left="4014" w:hanging="360"/>
      </w:pPr>
      <w:rPr>
        <w:rFonts w:ascii="Symbol" w:hAnsi="Symbol" w:hint="default"/>
      </w:rPr>
    </w:lvl>
    <w:lvl w:ilvl="4" w:tplc="04060003" w:tentative="1">
      <w:start w:val="1"/>
      <w:numFmt w:val="bullet"/>
      <w:lvlText w:val="o"/>
      <w:lvlJc w:val="left"/>
      <w:pPr>
        <w:ind w:left="4734" w:hanging="360"/>
      </w:pPr>
      <w:rPr>
        <w:rFonts w:ascii="Courier New" w:hAnsi="Courier New" w:cs="Courier New" w:hint="default"/>
      </w:rPr>
    </w:lvl>
    <w:lvl w:ilvl="5" w:tplc="04060005" w:tentative="1">
      <w:start w:val="1"/>
      <w:numFmt w:val="bullet"/>
      <w:lvlText w:val=""/>
      <w:lvlJc w:val="left"/>
      <w:pPr>
        <w:ind w:left="5454" w:hanging="360"/>
      </w:pPr>
      <w:rPr>
        <w:rFonts w:ascii="Wingdings" w:hAnsi="Wingdings" w:hint="default"/>
      </w:rPr>
    </w:lvl>
    <w:lvl w:ilvl="6" w:tplc="04060001" w:tentative="1">
      <w:start w:val="1"/>
      <w:numFmt w:val="bullet"/>
      <w:lvlText w:val=""/>
      <w:lvlJc w:val="left"/>
      <w:pPr>
        <w:ind w:left="6174" w:hanging="360"/>
      </w:pPr>
      <w:rPr>
        <w:rFonts w:ascii="Symbol" w:hAnsi="Symbol" w:hint="default"/>
      </w:rPr>
    </w:lvl>
    <w:lvl w:ilvl="7" w:tplc="04060003" w:tentative="1">
      <w:start w:val="1"/>
      <w:numFmt w:val="bullet"/>
      <w:lvlText w:val="o"/>
      <w:lvlJc w:val="left"/>
      <w:pPr>
        <w:ind w:left="6894" w:hanging="360"/>
      </w:pPr>
      <w:rPr>
        <w:rFonts w:ascii="Courier New" w:hAnsi="Courier New" w:cs="Courier New" w:hint="default"/>
      </w:rPr>
    </w:lvl>
    <w:lvl w:ilvl="8" w:tplc="04060005" w:tentative="1">
      <w:start w:val="1"/>
      <w:numFmt w:val="bullet"/>
      <w:lvlText w:val=""/>
      <w:lvlJc w:val="left"/>
      <w:pPr>
        <w:ind w:left="7614" w:hanging="360"/>
      </w:pPr>
      <w:rPr>
        <w:rFonts w:ascii="Wingdings" w:hAnsi="Wingdings" w:hint="default"/>
      </w:rPr>
    </w:lvl>
  </w:abstractNum>
  <w:abstractNum w:abstractNumId="11" w15:restartNumberingAfterBreak="0">
    <w:nsid w:val="556D78D9"/>
    <w:multiLevelType w:val="hybridMultilevel"/>
    <w:tmpl w:val="BFAA5BEC"/>
    <w:lvl w:ilvl="0" w:tplc="0406000F">
      <w:start w:val="1"/>
      <w:numFmt w:val="decimal"/>
      <w:lvlText w:val="%1."/>
      <w:lvlJc w:val="left"/>
      <w:pPr>
        <w:ind w:left="747" w:hanging="360"/>
      </w:pPr>
    </w:lvl>
    <w:lvl w:ilvl="1" w:tplc="04060019" w:tentative="1">
      <w:start w:val="1"/>
      <w:numFmt w:val="lowerLetter"/>
      <w:lvlText w:val="%2."/>
      <w:lvlJc w:val="left"/>
      <w:pPr>
        <w:ind w:left="1467" w:hanging="360"/>
      </w:pPr>
    </w:lvl>
    <w:lvl w:ilvl="2" w:tplc="0406001B" w:tentative="1">
      <w:start w:val="1"/>
      <w:numFmt w:val="lowerRoman"/>
      <w:lvlText w:val="%3."/>
      <w:lvlJc w:val="right"/>
      <w:pPr>
        <w:ind w:left="2187" w:hanging="180"/>
      </w:pPr>
    </w:lvl>
    <w:lvl w:ilvl="3" w:tplc="0406000F" w:tentative="1">
      <w:start w:val="1"/>
      <w:numFmt w:val="decimal"/>
      <w:lvlText w:val="%4."/>
      <w:lvlJc w:val="left"/>
      <w:pPr>
        <w:ind w:left="2907" w:hanging="360"/>
      </w:pPr>
    </w:lvl>
    <w:lvl w:ilvl="4" w:tplc="04060019" w:tentative="1">
      <w:start w:val="1"/>
      <w:numFmt w:val="lowerLetter"/>
      <w:lvlText w:val="%5."/>
      <w:lvlJc w:val="left"/>
      <w:pPr>
        <w:ind w:left="3627" w:hanging="360"/>
      </w:pPr>
    </w:lvl>
    <w:lvl w:ilvl="5" w:tplc="0406001B" w:tentative="1">
      <w:start w:val="1"/>
      <w:numFmt w:val="lowerRoman"/>
      <w:lvlText w:val="%6."/>
      <w:lvlJc w:val="right"/>
      <w:pPr>
        <w:ind w:left="4347" w:hanging="180"/>
      </w:pPr>
    </w:lvl>
    <w:lvl w:ilvl="6" w:tplc="0406000F" w:tentative="1">
      <w:start w:val="1"/>
      <w:numFmt w:val="decimal"/>
      <w:lvlText w:val="%7."/>
      <w:lvlJc w:val="left"/>
      <w:pPr>
        <w:ind w:left="5067" w:hanging="360"/>
      </w:pPr>
    </w:lvl>
    <w:lvl w:ilvl="7" w:tplc="04060019" w:tentative="1">
      <w:start w:val="1"/>
      <w:numFmt w:val="lowerLetter"/>
      <w:lvlText w:val="%8."/>
      <w:lvlJc w:val="left"/>
      <w:pPr>
        <w:ind w:left="5787" w:hanging="360"/>
      </w:pPr>
    </w:lvl>
    <w:lvl w:ilvl="8" w:tplc="0406001B" w:tentative="1">
      <w:start w:val="1"/>
      <w:numFmt w:val="lowerRoman"/>
      <w:lvlText w:val="%9."/>
      <w:lvlJc w:val="right"/>
      <w:pPr>
        <w:ind w:left="6507" w:hanging="180"/>
      </w:pPr>
    </w:lvl>
  </w:abstractNum>
  <w:abstractNum w:abstractNumId="12" w15:restartNumberingAfterBreak="0">
    <w:nsid w:val="6C135E88"/>
    <w:multiLevelType w:val="multilevel"/>
    <w:tmpl w:val="9C281A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11D2856"/>
    <w:multiLevelType w:val="multilevel"/>
    <w:tmpl w:val="5AF25B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9545A52"/>
    <w:multiLevelType w:val="hybridMultilevel"/>
    <w:tmpl w:val="ABB6135C"/>
    <w:lvl w:ilvl="0" w:tplc="04060001">
      <w:start w:val="1"/>
      <w:numFmt w:val="bullet"/>
      <w:lvlText w:val=""/>
      <w:lvlJc w:val="left"/>
      <w:pPr>
        <w:ind w:left="1440" w:hanging="360"/>
      </w:pPr>
      <w:rPr>
        <w:rFonts w:ascii="Symbol" w:hAnsi="Symbol" w:hint="default"/>
      </w:rPr>
    </w:lvl>
    <w:lvl w:ilvl="1" w:tplc="04060003">
      <w:start w:val="1"/>
      <w:numFmt w:val="bullet"/>
      <w:lvlText w:val="o"/>
      <w:lvlJc w:val="left"/>
      <w:pPr>
        <w:ind w:left="2160" w:hanging="360"/>
      </w:pPr>
      <w:rPr>
        <w:rFonts w:ascii="Courier New" w:hAnsi="Courier New" w:cs="Courier New" w:hint="default"/>
      </w:rPr>
    </w:lvl>
    <w:lvl w:ilvl="2" w:tplc="04060005">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5" w15:restartNumberingAfterBreak="0">
    <w:nsid w:val="7AEF641A"/>
    <w:multiLevelType w:val="multilevel"/>
    <w:tmpl w:val="D6B2F9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bullet"/>
      <w:lvlText w:val="o"/>
      <w:lvlJc w:val="left"/>
      <w:pPr>
        <w:ind w:left="1664" w:hanging="360"/>
      </w:pPr>
      <w:rPr>
        <w:rFonts w:ascii="Courier New" w:hAnsi="Courier New" w:cs="Courier New" w:hint="default"/>
      </w:rPr>
    </w:lvl>
    <w:lvl w:ilvl="3">
      <w:start w:val="1"/>
      <w:numFmt w:val="bullet"/>
      <w:lvlText w:val=""/>
      <w:lvlJc w:val="left"/>
      <w:pPr>
        <w:ind w:left="2880" w:hanging="360"/>
      </w:pPr>
      <w:rPr>
        <w:rFonts w:ascii="Wingdings" w:hAnsi="Wingdings"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45951767">
    <w:abstractNumId w:val="14"/>
  </w:num>
  <w:num w:numId="2" w16cid:durableId="769358083">
    <w:abstractNumId w:val="4"/>
  </w:num>
  <w:num w:numId="3" w16cid:durableId="1993440685">
    <w:abstractNumId w:val="2"/>
  </w:num>
  <w:num w:numId="4" w16cid:durableId="9261084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4234545">
    <w:abstractNumId w:val="3"/>
  </w:num>
  <w:num w:numId="6" w16cid:durableId="1667704034">
    <w:abstractNumId w:val="9"/>
  </w:num>
  <w:num w:numId="7" w16cid:durableId="124592173">
    <w:abstractNumId w:val="6"/>
  </w:num>
  <w:num w:numId="8" w16cid:durableId="388460720">
    <w:abstractNumId w:val="15"/>
  </w:num>
  <w:num w:numId="9" w16cid:durableId="1470130290">
    <w:abstractNumId w:val="13"/>
  </w:num>
  <w:num w:numId="10" w16cid:durableId="238248754">
    <w:abstractNumId w:val="5"/>
  </w:num>
  <w:num w:numId="11" w16cid:durableId="2075542173">
    <w:abstractNumId w:val="10"/>
  </w:num>
  <w:num w:numId="12" w16cid:durableId="967585206">
    <w:abstractNumId w:val="7"/>
  </w:num>
  <w:num w:numId="13" w16cid:durableId="1368026064">
    <w:abstractNumId w:val="11"/>
  </w:num>
  <w:num w:numId="14" w16cid:durableId="389423787">
    <w:abstractNumId w:val="8"/>
  </w:num>
  <w:num w:numId="15" w16cid:durableId="1883982186">
    <w:abstractNumId w:val="1"/>
  </w:num>
  <w:num w:numId="16" w16cid:durableId="1610353883">
    <w:abstractNumId w:val="0"/>
  </w:num>
  <w:num w:numId="17" w16cid:durableId="5693930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AC7"/>
    <w:rsid w:val="00012F23"/>
    <w:rsid w:val="000440C8"/>
    <w:rsid w:val="00056D37"/>
    <w:rsid w:val="00057332"/>
    <w:rsid w:val="00067432"/>
    <w:rsid w:val="000902CE"/>
    <w:rsid w:val="0009392C"/>
    <w:rsid w:val="000C1FF6"/>
    <w:rsid w:val="000D3A89"/>
    <w:rsid w:val="000F5564"/>
    <w:rsid w:val="00113666"/>
    <w:rsid w:val="00126FD2"/>
    <w:rsid w:val="00145A9D"/>
    <w:rsid w:val="0015469F"/>
    <w:rsid w:val="0015504E"/>
    <w:rsid w:val="0015507A"/>
    <w:rsid w:val="00166B21"/>
    <w:rsid w:val="00167287"/>
    <w:rsid w:val="001678E2"/>
    <w:rsid w:val="001741C8"/>
    <w:rsid w:val="001811D7"/>
    <w:rsid w:val="00181597"/>
    <w:rsid w:val="00194921"/>
    <w:rsid w:val="001B3317"/>
    <w:rsid w:val="001B4579"/>
    <w:rsid w:val="001B4727"/>
    <w:rsid w:val="001B49EA"/>
    <w:rsid w:val="001C3EF0"/>
    <w:rsid w:val="001C41C9"/>
    <w:rsid w:val="001D60A7"/>
    <w:rsid w:val="001E79D5"/>
    <w:rsid w:val="001F2722"/>
    <w:rsid w:val="002031F3"/>
    <w:rsid w:val="002043BF"/>
    <w:rsid w:val="002123CD"/>
    <w:rsid w:val="00220F47"/>
    <w:rsid w:val="00236EEB"/>
    <w:rsid w:val="002411F3"/>
    <w:rsid w:val="0025420C"/>
    <w:rsid w:val="00265168"/>
    <w:rsid w:val="00277CAE"/>
    <w:rsid w:val="0029566E"/>
    <w:rsid w:val="00297E18"/>
    <w:rsid w:val="002A4BD5"/>
    <w:rsid w:val="002B2595"/>
    <w:rsid w:val="002D2A46"/>
    <w:rsid w:val="002E1B4F"/>
    <w:rsid w:val="002E2B9A"/>
    <w:rsid w:val="002E405E"/>
    <w:rsid w:val="002F1719"/>
    <w:rsid w:val="002F37E5"/>
    <w:rsid w:val="00316C59"/>
    <w:rsid w:val="00321A87"/>
    <w:rsid w:val="003229A2"/>
    <w:rsid w:val="003316E9"/>
    <w:rsid w:val="00335AAE"/>
    <w:rsid w:val="003437CF"/>
    <w:rsid w:val="0035227E"/>
    <w:rsid w:val="003525F5"/>
    <w:rsid w:val="00355C7C"/>
    <w:rsid w:val="0036234C"/>
    <w:rsid w:val="00364549"/>
    <w:rsid w:val="00367443"/>
    <w:rsid w:val="00376B35"/>
    <w:rsid w:val="0038162D"/>
    <w:rsid w:val="00382FE6"/>
    <w:rsid w:val="00385F2E"/>
    <w:rsid w:val="00390564"/>
    <w:rsid w:val="003C2925"/>
    <w:rsid w:val="003C3D14"/>
    <w:rsid w:val="003D241D"/>
    <w:rsid w:val="003D437F"/>
    <w:rsid w:val="003E0A0B"/>
    <w:rsid w:val="003E0E90"/>
    <w:rsid w:val="003E4927"/>
    <w:rsid w:val="003F40D8"/>
    <w:rsid w:val="00423B2F"/>
    <w:rsid w:val="004254A9"/>
    <w:rsid w:val="0043012E"/>
    <w:rsid w:val="00433B85"/>
    <w:rsid w:val="004458E2"/>
    <w:rsid w:val="00471609"/>
    <w:rsid w:val="00474CF4"/>
    <w:rsid w:val="004772B1"/>
    <w:rsid w:val="00483467"/>
    <w:rsid w:val="004934ED"/>
    <w:rsid w:val="004947FB"/>
    <w:rsid w:val="004A0FDC"/>
    <w:rsid w:val="004A6578"/>
    <w:rsid w:val="004A78EF"/>
    <w:rsid w:val="004B4A63"/>
    <w:rsid w:val="004D5F72"/>
    <w:rsid w:val="004E5E04"/>
    <w:rsid w:val="0053674B"/>
    <w:rsid w:val="0053686C"/>
    <w:rsid w:val="00536A47"/>
    <w:rsid w:val="00537751"/>
    <w:rsid w:val="005445B9"/>
    <w:rsid w:val="00557E5B"/>
    <w:rsid w:val="00570E7E"/>
    <w:rsid w:val="0057272D"/>
    <w:rsid w:val="00587136"/>
    <w:rsid w:val="005A46BD"/>
    <w:rsid w:val="005B1726"/>
    <w:rsid w:val="005C2E50"/>
    <w:rsid w:val="005C3F93"/>
    <w:rsid w:val="005C6EF9"/>
    <w:rsid w:val="005D501A"/>
    <w:rsid w:val="005E17DB"/>
    <w:rsid w:val="005F7C2F"/>
    <w:rsid w:val="00600000"/>
    <w:rsid w:val="00603B6D"/>
    <w:rsid w:val="00612AF7"/>
    <w:rsid w:val="0063009E"/>
    <w:rsid w:val="00632A8B"/>
    <w:rsid w:val="00642B1A"/>
    <w:rsid w:val="006471E1"/>
    <w:rsid w:val="006546F0"/>
    <w:rsid w:val="00656EDD"/>
    <w:rsid w:val="00661FE0"/>
    <w:rsid w:val="00671EC7"/>
    <w:rsid w:val="00671FBE"/>
    <w:rsid w:val="00682FD0"/>
    <w:rsid w:val="00683D3E"/>
    <w:rsid w:val="00695CD1"/>
    <w:rsid w:val="006A5FE0"/>
    <w:rsid w:val="006E6085"/>
    <w:rsid w:val="006E75BC"/>
    <w:rsid w:val="00722B97"/>
    <w:rsid w:val="00734D44"/>
    <w:rsid w:val="00750FFB"/>
    <w:rsid w:val="00760B93"/>
    <w:rsid w:val="007668F3"/>
    <w:rsid w:val="00780259"/>
    <w:rsid w:val="007A1535"/>
    <w:rsid w:val="007A341B"/>
    <w:rsid w:val="007A63C0"/>
    <w:rsid w:val="007B64D6"/>
    <w:rsid w:val="007C1DFF"/>
    <w:rsid w:val="007D4E3B"/>
    <w:rsid w:val="007E3CFE"/>
    <w:rsid w:val="007F5229"/>
    <w:rsid w:val="008016A9"/>
    <w:rsid w:val="00802398"/>
    <w:rsid w:val="008062F4"/>
    <w:rsid w:val="00814AEA"/>
    <w:rsid w:val="00820B8A"/>
    <w:rsid w:val="00836370"/>
    <w:rsid w:val="008448EA"/>
    <w:rsid w:val="00855102"/>
    <w:rsid w:val="00866A1E"/>
    <w:rsid w:val="00877D18"/>
    <w:rsid w:val="008915C3"/>
    <w:rsid w:val="008927EF"/>
    <w:rsid w:val="008A4E4A"/>
    <w:rsid w:val="008A503C"/>
    <w:rsid w:val="008A5CFC"/>
    <w:rsid w:val="008C495B"/>
    <w:rsid w:val="008D0692"/>
    <w:rsid w:val="008D65FC"/>
    <w:rsid w:val="008E4185"/>
    <w:rsid w:val="008E47E6"/>
    <w:rsid w:val="008F202B"/>
    <w:rsid w:val="008F7B74"/>
    <w:rsid w:val="0090223B"/>
    <w:rsid w:val="0090560A"/>
    <w:rsid w:val="00916A9F"/>
    <w:rsid w:val="00933D9F"/>
    <w:rsid w:val="00966208"/>
    <w:rsid w:val="009901D4"/>
    <w:rsid w:val="009919D3"/>
    <w:rsid w:val="0099293E"/>
    <w:rsid w:val="0099767C"/>
    <w:rsid w:val="009B2DCA"/>
    <w:rsid w:val="009E2837"/>
    <w:rsid w:val="009E3602"/>
    <w:rsid w:val="009E5E04"/>
    <w:rsid w:val="00A162CE"/>
    <w:rsid w:val="00A163A6"/>
    <w:rsid w:val="00A26DD8"/>
    <w:rsid w:val="00A43683"/>
    <w:rsid w:val="00A70352"/>
    <w:rsid w:val="00A7087A"/>
    <w:rsid w:val="00A7161B"/>
    <w:rsid w:val="00A72319"/>
    <w:rsid w:val="00A81D64"/>
    <w:rsid w:val="00AA3666"/>
    <w:rsid w:val="00AA67D1"/>
    <w:rsid w:val="00AB471D"/>
    <w:rsid w:val="00AB477D"/>
    <w:rsid w:val="00AB5D50"/>
    <w:rsid w:val="00AE0D87"/>
    <w:rsid w:val="00AE1AD3"/>
    <w:rsid w:val="00AE7406"/>
    <w:rsid w:val="00AF1757"/>
    <w:rsid w:val="00AF453E"/>
    <w:rsid w:val="00B0579E"/>
    <w:rsid w:val="00B06D35"/>
    <w:rsid w:val="00B74321"/>
    <w:rsid w:val="00B94311"/>
    <w:rsid w:val="00B9767F"/>
    <w:rsid w:val="00BA40BB"/>
    <w:rsid w:val="00BB4778"/>
    <w:rsid w:val="00BC25CA"/>
    <w:rsid w:val="00BC283D"/>
    <w:rsid w:val="00BD0E6B"/>
    <w:rsid w:val="00BE01D2"/>
    <w:rsid w:val="00BE2BC4"/>
    <w:rsid w:val="00BE7654"/>
    <w:rsid w:val="00C01CCC"/>
    <w:rsid w:val="00C213EF"/>
    <w:rsid w:val="00C22CC1"/>
    <w:rsid w:val="00C24AFF"/>
    <w:rsid w:val="00C304B7"/>
    <w:rsid w:val="00C54D2F"/>
    <w:rsid w:val="00C63A17"/>
    <w:rsid w:val="00C66ECB"/>
    <w:rsid w:val="00C7188A"/>
    <w:rsid w:val="00C71A69"/>
    <w:rsid w:val="00C83524"/>
    <w:rsid w:val="00C86AEE"/>
    <w:rsid w:val="00C94476"/>
    <w:rsid w:val="00C97ECB"/>
    <w:rsid w:val="00CA0560"/>
    <w:rsid w:val="00CA5F81"/>
    <w:rsid w:val="00CB28D1"/>
    <w:rsid w:val="00CB646F"/>
    <w:rsid w:val="00CC49D1"/>
    <w:rsid w:val="00CF442A"/>
    <w:rsid w:val="00D05FB9"/>
    <w:rsid w:val="00D13C21"/>
    <w:rsid w:val="00D20C4E"/>
    <w:rsid w:val="00D33165"/>
    <w:rsid w:val="00D40AC7"/>
    <w:rsid w:val="00D440E3"/>
    <w:rsid w:val="00D474C2"/>
    <w:rsid w:val="00D54F27"/>
    <w:rsid w:val="00D61267"/>
    <w:rsid w:val="00D62B47"/>
    <w:rsid w:val="00D836DA"/>
    <w:rsid w:val="00D84E6C"/>
    <w:rsid w:val="00D866F8"/>
    <w:rsid w:val="00DB05BD"/>
    <w:rsid w:val="00DB5382"/>
    <w:rsid w:val="00DC043D"/>
    <w:rsid w:val="00DE7FE8"/>
    <w:rsid w:val="00E0391E"/>
    <w:rsid w:val="00E82213"/>
    <w:rsid w:val="00E9491A"/>
    <w:rsid w:val="00EA2F1E"/>
    <w:rsid w:val="00EA5C4F"/>
    <w:rsid w:val="00EB4FDB"/>
    <w:rsid w:val="00EC16CB"/>
    <w:rsid w:val="00EC3F8A"/>
    <w:rsid w:val="00ED74ED"/>
    <w:rsid w:val="00EE453F"/>
    <w:rsid w:val="00EE5114"/>
    <w:rsid w:val="00F15418"/>
    <w:rsid w:val="00F35FFD"/>
    <w:rsid w:val="00F60E9C"/>
    <w:rsid w:val="00F810FC"/>
    <w:rsid w:val="00F8155B"/>
    <w:rsid w:val="00F82FE4"/>
    <w:rsid w:val="00FA1811"/>
    <w:rsid w:val="00FA2E92"/>
    <w:rsid w:val="00FB726A"/>
    <w:rsid w:val="00FB72CC"/>
    <w:rsid w:val="00FC7F21"/>
    <w:rsid w:val="00FD6AFE"/>
    <w:rsid w:val="00FE562A"/>
    <w:rsid w:val="00FE6F8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5285E"/>
  <w15:chartTrackingRefBased/>
  <w15:docId w15:val="{158102DB-60AC-44CC-BF7A-3EF739CEC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0AC7"/>
    <w:rPr>
      <w:kern w:val="0"/>
      <w14:ligatures w14:val="non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D40AC7"/>
    <w:pPr>
      <w:ind w:left="720"/>
      <w:contextualSpacing/>
    </w:pPr>
  </w:style>
  <w:style w:type="paragraph" w:styleId="Sidehoved">
    <w:name w:val="header"/>
    <w:basedOn w:val="Normal"/>
    <w:link w:val="SidehovedTegn"/>
    <w:uiPriority w:val="99"/>
    <w:unhideWhenUsed/>
    <w:rsid w:val="00F810FC"/>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F810FC"/>
    <w:rPr>
      <w:kern w:val="0"/>
      <w14:ligatures w14:val="none"/>
    </w:rPr>
  </w:style>
  <w:style w:type="paragraph" w:styleId="Sidefod">
    <w:name w:val="footer"/>
    <w:basedOn w:val="Normal"/>
    <w:link w:val="SidefodTegn"/>
    <w:uiPriority w:val="99"/>
    <w:unhideWhenUsed/>
    <w:rsid w:val="00F810FC"/>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F810FC"/>
    <w:rPr>
      <w:kern w:val="0"/>
      <w14:ligatures w14:val="none"/>
    </w:rPr>
  </w:style>
  <w:style w:type="character" w:styleId="Hyperlink">
    <w:name w:val="Hyperlink"/>
    <w:basedOn w:val="Standardskrifttypeiafsnit"/>
    <w:uiPriority w:val="99"/>
    <w:unhideWhenUsed/>
    <w:rsid w:val="00BE7654"/>
    <w:rPr>
      <w:color w:val="0563C1" w:themeColor="hyperlink"/>
      <w:u w:val="single"/>
    </w:rPr>
  </w:style>
  <w:style w:type="character" w:styleId="Ulstomtale">
    <w:name w:val="Unresolved Mention"/>
    <w:basedOn w:val="Standardskrifttypeiafsnit"/>
    <w:uiPriority w:val="99"/>
    <w:semiHidden/>
    <w:unhideWhenUsed/>
    <w:rsid w:val="00BE7654"/>
    <w:rPr>
      <w:color w:val="605E5C"/>
      <w:shd w:val="clear" w:color="auto" w:fill="E1DFDD"/>
    </w:rPr>
  </w:style>
  <w:style w:type="table" w:styleId="Tabel-Gitter">
    <w:name w:val="Table Grid"/>
    <w:basedOn w:val="Tabel-Normal"/>
    <w:uiPriority w:val="39"/>
    <w:rsid w:val="003437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140290">
      <w:bodyDiv w:val="1"/>
      <w:marLeft w:val="0"/>
      <w:marRight w:val="0"/>
      <w:marTop w:val="0"/>
      <w:marBottom w:val="0"/>
      <w:divBdr>
        <w:top w:val="none" w:sz="0" w:space="0" w:color="auto"/>
        <w:left w:val="none" w:sz="0" w:space="0" w:color="auto"/>
        <w:bottom w:val="none" w:sz="0" w:space="0" w:color="auto"/>
        <w:right w:val="none" w:sz="0" w:space="0" w:color="auto"/>
      </w:divBdr>
    </w:div>
    <w:div w:id="126163206">
      <w:bodyDiv w:val="1"/>
      <w:marLeft w:val="0"/>
      <w:marRight w:val="0"/>
      <w:marTop w:val="0"/>
      <w:marBottom w:val="0"/>
      <w:divBdr>
        <w:top w:val="none" w:sz="0" w:space="0" w:color="auto"/>
        <w:left w:val="none" w:sz="0" w:space="0" w:color="auto"/>
        <w:bottom w:val="none" w:sz="0" w:space="0" w:color="auto"/>
        <w:right w:val="none" w:sz="0" w:space="0" w:color="auto"/>
      </w:divBdr>
    </w:div>
    <w:div w:id="982394442">
      <w:bodyDiv w:val="1"/>
      <w:marLeft w:val="0"/>
      <w:marRight w:val="0"/>
      <w:marTop w:val="0"/>
      <w:marBottom w:val="0"/>
      <w:divBdr>
        <w:top w:val="none" w:sz="0" w:space="0" w:color="auto"/>
        <w:left w:val="none" w:sz="0" w:space="0" w:color="auto"/>
        <w:bottom w:val="none" w:sz="0" w:space="0" w:color="auto"/>
        <w:right w:val="none" w:sz="0" w:space="0" w:color="auto"/>
      </w:divBdr>
    </w:div>
    <w:div w:id="1383753252">
      <w:bodyDiv w:val="1"/>
      <w:marLeft w:val="0"/>
      <w:marRight w:val="0"/>
      <w:marTop w:val="0"/>
      <w:marBottom w:val="0"/>
      <w:divBdr>
        <w:top w:val="none" w:sz="0" w:space="0" w:color="auto"/>
        <w:left w:val="none" w:sz="0" w:space="0" w:color="auto"/>
        <w:bottom w:val="none" w:sz="0" w:space="0" w:color="auto"/>
        <w:right w:val="none" w:sz="0" w:space="0" w:color="auto"/>
      </w:divBdr>
    </w:div>
    <w:div w:id="1447119907">
      <w:bodyDiv w:val="1"/>
      <w:marLeft w:val="0"/>
      <w:marRight w:val="0"/>
      <w:marTop w:val="0"/>
      <w:marBottom w:val="0"/>
      <w:divBdr>
        <w:top w:val="none" w:sz="0" w:space="0" w:color="auto"/>
        <w:left w:val="none" w:sz="0" w:space="0" w:color="auto"/>
        <w:bottom w:val="none" w:sz="0" w:space="0" w:color="auto"/>
        <w:right w:val="none" w:sz="0" w:space="0" w:color="auto"/>
      </w:divBdr>
    </w:div>
    <w:div w:id="1799906924">
      <w:bodyDiv w:val="1"/>
      <w:marLeft w:val="0"/>
      <w:marRight w:val="0"/>
      <w:marTop w:val="0"/>
      <w:marBottom w:val="0"/>
      <w:divBdr>
        <w:top w:val="none" w:sz="0" w:space="0" w:color="auto"/>
        <w:left w:val="none" w:sz="0" w:space="0" w:color="auto"/>
        <w:bottom w:val="none" w:sz="0" w:space="0" w:color="auto"/>
        <w:right w:val="none" w:sz="0" w:space="0" w:color="auto"/>
      </w:divBdr>
      <w:divsChild>
        <w:div w:id="477263930">
          <w:marLeft w:val="0"/>
          <w:marRight w:val="0"/>
          <w:marTop w:val="0"/>
          <w:marBottom w:val="0"/>
          <w:divBdr>
            <w:top w:val="none" w:sz="0" w:space="0" w:color="auto"/>
            <w:left w:val="none" w:sz="0" w:space="0" w:color="auto"/>
            <w:bottom w:val="none" w:sz="0" w:space="0" w:color="auto"/>
            <w:right w:val="none" w:sz="0" w:space="0" w:color="auto"/>
          </w:divBdr>
          <w:divsChild>
            <w:div w:id="437287798">
              <w:marLeft w:val="0"/>
              <w:marRight w:val="0"/>
              <w:marTop w:val="0"/>
              <w:marBottom w:val="0"/>
              <w:divBdr>
                <w:top w:val="none" w:sz="0" w:space="0" w:color="auto"/>
                <w:left w:val="none" w:sz="0" w:space="0" w:color="auto"/>
                <w:bottom w:val="none" w:sz="0" w:space="0" w:color="auto"/>
                <w:right w:val="none" w:sz="0" w:space="0" w:color="auto"/>
              </w:divBdr>
              <w:divsChild>
                <w:div w:id="758065569">
                  <w:marLeft w:val="0"/>
                  <w:marRight w:val="0"/>
                  <w:marTop w:val="0"/>
                  <w:marBottom w:val="0"/>
                  <w:divBdr>
                    <w:top w:val="none" w:sz="0" w:space="0" w:color="auto"/>
                    <w:left w:val="none" w:sz="0" w:space="0" w:color="auto"/>
                    <w:bottom w:val="none" w:sz="0" w:space="0" w:color="auto"/>
                    <w:right w:val="none" w:sz="0" w:space="0" w:color="auto"/>
                  </w:divBdr>
                  <w:divsChild>
                    <w:div w:id="272636160">
                      <w:marLeft w:val="0"/>
                      <w:marRight w:val="0"/>
                      <w:marTop w:val="0"/>
                      <w:marBottom w:val="0"/>
                      <w:divBdr>
                        <w:top w:val="none" w:sz="0" w:space="0" w:color="auto"/>
                        <w:left w:val="none" w:sz="0" w:space="0" w:color="auto"/>
                        <w:bottom w:val="none" w:sz="0" w:space="0" w:color="auto"/>
                        <w:right w:val="none" w:sz="0" w:space="0" w:color="auto"/>
                      </w:divBdr>
                      <w:divsChild>
                        <w:div w:id="408814796">
                          <w:marLeft w:val="0"/>
                          <w:marRight w:val="0"/>
                          <w:marTop w:val="0"/>
                          <w:marBottom w:val="0"/>
                          <w:divBdr>
                            <w:top w:val="none" w:sz="0" w:space="0" w:color="auto"/>
                            <w:left w:val="none" w:sz="0" w:space="0" w:color="auto"/>
                            <w:bottom w:val="none" w:sz="0" w:space="0" w:color="auto"/>
                            <w:right w:val="none" w:sz="0" w:space="0" w:color="auto"/>
                          </w:divBdr>
                          <w:divsChild>
                            <w:div w:id="1082483646">
                              <w:marLeft w:val="0"/>
                              <w:marRight w:val="0"/>
                              <w:marTop w:val="0"/>
                              <w:marBottom w:val="0"/>
                              <w:divBdr>
                                <w:top w:val="none" w:sz="0" w:space="0" w:color="auto"/>
                                <w:left w:val="none" w:sz="0" w:space="0" w:color="auto"/>
                                <w:bottom w:val="none" w:sz="0" w:space="0" w:color="auto"/>
                                <w:right w:val="none" w:sz="0" w:space="0" w:color="auto"/>
                              </w:divBdr>
                              <w:divsChild>
                                <w:div w:id="2047679705">
                                  <w:marLeft w:val="0"/>
                                  <w:marRight w:val="0"/>
                                  <w:marTop w:val="0"/>
                                  <w:marBottom w:val="0"/>
                                  <w:divBdr>
                                    <w:top w:val="none" w:sz="0" w:space="0" w:color="auto"/>
                                    <w:left w:val="none" w:sz="0" w:space="0" w:color="auto"/>
                                    <w:bottom w:val="none" w:sz="0" w:space="0" w:color="auto"/>
                                    <w:right w:val="none" w:sz="0" w:space="0" w:color="auto"/>
                                  </w:divBdr>
                                  <w:divsChild>
                                    <w:div w:id="1717047093">
                                      <w:marLeft w:val="0"/>
                                      <w:marRight w:val="0"/>
                                      <w:marTop w:val="0"/>
                                      <w:marBottom w:val="0"/>
                                      <w:divBdr>
                                        <w:top w:val="none" w:sz="0" w:space="0" w:color="auto"/>
                                        <w:left w:val="none" w:sz="0" w:space="0" w:color="auto"/>
                                        <w:bottom w:val="none" w:sz="0" w:space="0" w:color="auto"/>
                                        <w:right w:val="none" w:sz="0" w:space="0" w:color="auto"/>
                                      </w:divBdr>
                                      <w:divsChild>
                                        <w:div w:id="265843155">
                                          <w:marLeft w:val="0"/>
                                          <w:marRight w:val="0"/>
                                          <w:marTop w:val="0"/>
                                          <w:marBottom w:val="0"/>
                                          <w:divBdr>
                                            <w:top w:val="none" w:sz="0" w:space="0" w:color="auto"/>
                                            <w:left w:val="none" w:sz="0" w:space="0" w:color="auto"/>
                                            <w:bottom w:val="none" w:sz="0" w:space="0" w:color="auto"/>
                                            <w:right w:val="none" w:sz="0" w:space="0" w:color="auto"/>
                                          </w:divBdr>
                                          <w:divsChild>
                                            <w:div w:id="1747074987">
                                              <w:marLeft w:val="0"/>
                                              <w:marRight w:val="0"/>
                                              <w:marTop w:val="0"/>
                                              <w:marBottom w:val="0"/>
                                              <w:divBdr>
                                                <w:top w:val="none" w:sz="0" w:space="0" w:color="auto"/>
                                                <w:left w:val="none" w:sz="0" w:space="0" w:color="auto"/>
                                                <w:bottom w:val="none" w:sz="0" w:space="0" w:color="auto"/>
                                                <w:right w:val="none" w:sz="0" w:space="0" w:color="auto"/>
                                              </w:divBdr>
                                              <w:divsChild>
                                                <w:div w:id="53549938">
                                                  <w:marLeft w:val="0"/>
                                                  <w:marRight w:val="0"/>
                                                  <w:marTop w:val="0"/>
                                                  <w:marBottom w:val="0"/>
                                                  <w:divBdr>
                                                    <w:top w:val="none" w:sz="0" w:space="0" w:color="auto"/>
                                                    <w:left w:val="none" w:sz="0" w:space="0" w:color="auto"/>
                                                    <w:bottom w:val="none" w:sz="0" w:space="0" w:color="auto"/>
                                                    <w:right w:val="none" w:sz="0" w:space="0" w:color="auto"/>
                                                  </w:divBdr>
                                                  <w:divsChild>
                                                    <w:div w:id="1499617520">
                                                      <w:marLeft w:val="0"/>
                                                      <w:marRight w:val="0"/>
                                                      <w:marTop w:val="0"/>
                                                      <w:marBottom w:val="0"/>
                                                      <w:divBdr>
                                                        <w:top w:val="none" w:sz="0" w:space="0" w:color="auto"/>
                                                        <w:left w:val="none" w:sz="0" w:space="0" w:color="auto"/>
                                                        <w:bottom w:val="none" w:sz="0" w:space="0" w:color="auto"/>
                                                        <w:right w:val="none" w:sz="0" w:space="0" w:color="auto"/>
                                                      </w:divBdr>
                                                      <w:divsChild>
                                                        <w:div w:id="198974338">
                                                          <w:marLeft w:val="0"/>
                                                          <w:marRight w:val="0"/>
                                                          <w:marTop w:val="0"/>
                                                          <w:marBottom w:val="0"/>
                                                          <w:divBdr>
                                                            <w:top w:val="none" w:sz="0" w:space="0" w:color="auto"/>
                                                            <w:left w:val="none" w:sz="0" w:space="0" w:color="auto"/>
                                                            <w:bottom w:val="none" w:sz="0" w:space="0" w:color="auto"/>
                                                            <w:right w:val="none" w:sz="0" w:space="0" w:color="auto"/>
                                                          </w:divBdr>
                                                          <w:divsChild>
                                                            <w:div w:id="185915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E370A89F2B89042B49C1FC1D0915ED3" ma:contentTypeVersion="8" ma:contentTypeDescription="Opret et nyt dokument." ma:contentTypeScope="" ma:versionID="5cc38a9f5f41556fff383bdd6014fb16">
  <xsd:schema xmlns:xsd="http://www.w3.org/2001/XMLSchema" xmlns:xs="http://www.w3.org/2001/XMLSchema" xmlns:p="http://schemas.microsoft.com/office/2006/metadata/properties" xmlns:ns2="70b918d6-aa20-4bcd-817c-afce57fa5c7e" targetNamespace="http://schemas.microsoft.com/office/2006/metadata/properties" ma:root="true" ma:fieldsID="232694e4e42f25b07fe550f3ca50f996" ns2:_="">
    <xsd:import namespace="70b918d6-aa20-4bcd-817c-afce57fa5c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b918d6-aa20-4bcd-817c-afce57fa5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E61648-9D39-47D8-8B61-505C6F38462E}">
  <ds:schemaRefs>
    <ds:schemaRef ds:uri="http://schemas.microsoft.com/sharepoint/v3/contenttype/forms"/>
  </ds:schemaRefs>
</ds:datastoreItem>
</file>

<file path=customXml/itemProps2.xml><?xml version="1.0" encoding="utf-8"?>
<ds:datastoreItem xmlns:ds="http://schemas.openxmlformats.org/officeDocument/2006/customXml" ds:itemID="{DDC548E9-AF34-4877-9C6C-E2D39D76457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C847448-C247-4779-A3CA-9D94E5D93A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b918d6-aa20-4bcd-817c-afce57fa5c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9131E7-4A36-4569-B959-731C6D026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3</Pages>
  <Words>635</Words>
  <Characters>4251</Characters>
  <Application>Microsoft Office Word</Application>
  <DocSecurity>0</DocSecurity>
  <Lines>107</Lines>
  <Paragraphs>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Lene Bonnen Sandholdt</dc:creator>
  <cp:keywords/>
  <dc:description/>
  <cp:lastModifiedBy>Camilla Hyldahl Grøn</cp:lastModifiedBy>
  <cp:revision>77</cp:revision>
  <cp:lastPrinted>2024-10-14T08:18:00Z</cp:lastPrinted>
  <dcterms:created xsi:type="dcterms:W3CDTF">2024-11-28T13:50:00Z</dcterms:created>
  <dcterms:modified xsi:type="dcterms:W3CDTF">2026-04-15T06:51:00Z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0x0101001E370A89F2B89042B49C1FC1D0915ED3</vt:lpwstr>
  </property>
</Properties>
</file>