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C903FB" w14:textId="4A268420" w:rsidR="0026632B" w:rsidRPr="00865042" w:rsidRDefault="00F06714" w:rsidP="005E4D02">
      <w:pPr>
        <w:rPr>
          <w:lang w:val="de-DE"/>
        </w:rPr>
      </w:pPr>
      <w:r>
        <w:rPr>
          <w:lang w:val="de-DE"/>
        </w:rPr>
        <w:t>Unterrichts</w:t>
      </w:r>
      <w:r w:rsidR="0026632B" w:rsidRPr="00865042">
        <w:rPr>
          <w:lang w:val="de-DE"/>
        </w:rPr>
        <w:t>beschreibung:</w:t>
      </w:r>
    </w:p>
    <w:p w14:paraId="44F85823" w14:textId="77777777" w:rsidR="0026632B" w:rsidRPr="00865042" w:rsidRDefault="0026632B" w:rsidP="005E4D02">
      <w:pPr>
        <w:rPr>
          <w:lang w:val="de-DE"/>
        </w:rPr>
      </w:pPr>
    </w:p>
    <w:p w14:paraId="49705B4A" w14:textId="56A38B5A" w:rsidR="0026632B" w:rsidRPr="00865042" w:rsidRDefault="0026632B" w:rsidP="005E4D02">
      <w:pPr>
        <w:rPr>
          <w:lang w:val="de-DE"/>
        </w:rPr>
      </w:pPr>
      <w:r w:rsidRPr="00865042">
        <w:rPr>
          <w:lang w:val="de-DE"/>
        </w:rPr>
        <w:t>Der Kurs basiert auf der Wahrnehmung der S</w:t>
      </w:r>
      <w:r w:rsidR="00F06714">
        <w:rPr>
          <w:lang w:val="de-DE"/>
        </w:rPr>
        <w:t>uS</w:t>
      </w:r>
      <w:r w:rsidRPr="00865042">
        <w:rPr>
          <w:lang w:val="de-DE"/>
        </w:rPr>
        <w:t xml:space="preserve"> darüber, was Natur ist. Im Verlauf des Kurses wird versucht, das Konzept der Natur in Worte zu fassen. Ansichten über Natur und Lebensräume werden diskutiert, ebenso wie sie im Laufe der Zeit in die Ansichten ausgewählter Philosophen über die Natur eingeführt werden. Schließlich werden sie mit Tier- und Naturethik vertraut gemacht, bevor sie sich mit einigen der neueren Dilemmata vertraut machen, die die heute weit verbreitete Wahrnehmung der Natur geprägt haben – in Form des Einsatzes von Pestiziden in Landwirtschaft und Nachhaltigkeit.</w:t>
      </w:r>
    </w:p>
    <w:p w14:paraId="63E56714" w14:textId="77777777" w:rsidR="0026632B" w:rsidRPr="00865042" w:rsidRDefault="0026632B" w:rsidP="005E4D02">
      <w:pPr>
        <w:rPr>
          <w:lang w:val="de-DE"/>
        </w:rPr>
      </w:pPr>
    </w:p>
    <w:p w14:paraId="71877694" w14:textId="227D6CEE" w:rsidR="0026632B" w:rsidRPr="00865042" w:rsidRDefault="006225BC" w:rsidP="005E4D02">
      <w:pPr>
        <w:rPr>
          <w:lang w:val="de-DE"/>
        </w:rPr>
      </w:pPr>
      <w:r w:rsidRPr="00865042">
        <w:rPr>
          <w:lang w:val="de-DE"/>
        </w:rPr>
        <w:t>Theorie und Methode: Sicht auf Natur, Lebensräume, Ökohistorie, Natur in anthropozentrischer und ökozentrischer Philosophie, Tier- und Naturethik, ethische Subjekte und Akteure, instrumenteller und intrinsischer Wert, Nachhaltigkeit – drei Säulen und SDGs, ANT, Kontextualismus.</w:t>
      </w:r>
    </w:p>
    <w:p w14:paraId="0CBAC121" w14:textId="77777777" w:rsidR="0026632B" w:rsidRPr="00865042" w:rsidRDefault="0026632B" w:rsidP="005E4D02">
      <w:pPr>
        <w:rPr>
          <w:lang w:val="de-DE"/>
        </w:rPr>
      </w:pPr>
    </w:p>
    <w:p w14:paraId="54514DCB" w14:textId="0FBAE237" w:rsidR="0026632B" w:rsidRPr="00747B02" w:rsidRDefault="0026632B" w:rsidP="005E4D02">
      <w:r w:rsidRPr="00747B02">
        <w:t>Material:</w:t>
      </w:r>
    </w:p>
    <w:p w14:paraId="7A5B0B03" w14:textId="77777777" w:rsidR="00592BBE" w:rsidRDefault="00592BBE" w:rsidP="00592BBE">
      <w:r w:rsidRPr="005E4D02">
        <w:t>Karsten Elmose</w:t>
      </w:r>
      <w:r>
        <w:t xml:space="preserve"> Vad</w:t>
      </w:r>
      <w:r w:rsidRPr="005E4D02">
        <w:t>: ‘Natursyn – forstå̊ dit eget og andres syn på vores natur’</w:t>
      </w:r>
      <w:r>
        <w:t>,</w:t>
      </w:r>
      <w:r w:rsidRPr="005E4D02">
        <w:t xml:space="preserve"> </w:t>
      </w:r>
      <w:r>
        <w:t>i:</w:t>
      </w:r>
      <w:r w:rsidRPr="005E4D02">
        <w:t xml:space="preserve"> A.K. Gjerløff &amp; K.E. Vad (red.)</w:t>
      </w:r>
      <w:r>
        <w:t>:</w:t>
      </w:r>
      <w:r w:rsidRPr="005E4D02">
        <w:t xml:space="preserve"> </w:t>
      </w:r>
      <w:r w:rsidRPr="005E4D02">
        <w:rPr>
          <w:i/>
          <w:iCs/>
        </w:rPr>
        <w:t>Hvilken natur – en antologi om natursyn og natur i Danmark</w:t>
      </w:r>
      <w:r w:rsidRPr="005E4D02">
        <w:t>, Biologiforbundet</w:t>
      </w:r>
      <w:r>
        <w:t>,</w:t>
      </w:r>
      <w:r w:rsidRPr="005E4D02">
        <w:t xml:space="preserve"> 2022, s. 16-23.</w:t>
      </w:r>
    </w:p>
    <w:p w14:paraId="11C2749E" w14:textId="77777777" w:rsidR="00592BBE" w:rsidRDefault="00592BBE" w:rsidP="00592BBE"/>
    <w:p w14:paraId="6C00950E" w14:textId="77777777" w:rsidR="00592BBE" w:rsidRDefault="00592BBE" w:rsidP="00592BBE">
      <w:r w:rsidRPr="005E4D02">
        <w:t>Hans</w:t>
      </w:r>
      <w:r>
        <w:t xml:space="preserve"> Fink</w:t>
      </w:r>
      <w:r w:rsidRPr="005E4D02">
        <w:t xml:space="preserve">: ‘Et mangfoldigt naturbegreb’, i: </w:t>
      </w:r>
      <w:r>
        <w:t xml:space="preserve">Peder </w:t>
      </w:r>
      <w:r w:rsidRPr="005E4D02">
        <w:t>Agger (red.) et al.</w:t>
      </w:r>
      <w:r>
        <w:t>:</w:t>
      </w:r>
      <w:r w:rsidRPr="005E4D02">
        <w:t> </w:t>
      </w:r>
      <w:r w:rsidRPr="005E4D02">
        <w:rPr>
          <w:i/>
          <w:iCs/>
        </w:rPr>
        <w:t>Naturens værdi: Vinkler på danskernes forhold til naturen</w:t>
      </w:r>
      <w:r w:rsidRPr="005E4D02">
        <w:t>, Gad</w:t>
      </w:r>
      <w:r>
        <w:t>s Forlag</w:t>
      </w:r>
      <w:r w:rsidRPr="005E4D02">
        <w:t xml:space="preserve">, </w:t>
      </w:r>
      <w:r>
        <w:t xml:space="preserve">2003, </w:t>
      </w:r>
      <w:r w:rsidRPr="005E4D02">
        <w:t>s. 29-37. </w:t>
      </w:r>
    </w:p>
    <w:p w14:paraId="6D633B1C" w14:textId="77777777" w:rsidR="00592BBE" w:rsidRDefault="00592BBE" w:rsidP="00592BBE"/>
    <w:p w14:paraId="12DF9949" w14:textId="77777777" w:rsidR="00592BBE" w:rsidRDefault="00592BBE" w:rsidP="00592BBE">
      <w:r w:rsidRPr="005E4D02">
        <w:t>Jakob Horn</w:t>
      </w:r>
      <w:r>
        <w:t xml:space="preserve"> Møller</w:t>
      </w:r>
      <w:r w:rsidRPr="005E4D02">
        <w:t>: </w:t>
      </w:r>
      <w:r>
        <w:t xml:space="preserve">”Økohistorie”, i: </w:t>
      </w:r>
      <w:r w:rsidRPr="005E4D02">
        <w:rPr>
          <w:i/>
          <w:iCs/>
        </w:rPr>
        <w:t>Ind i Idéhistorie</w:t>
      </w:r>
      <w:r w:rsidRPr="005E4D02">
        <w:t xml:space="preserve">, </w:t>
      </w:r>
      <w:proofErr w:type="spellStart"/>
      <w:r w:rsidRPr="005E4D02">
        <w:t>Praxis</w:t>
      </w:r>
      <w:proofErr w:type="spellEnd"/>
      <w:r w:rsidRPr="005E4D02">
        <w:t xml:space="preserve"> Forlag A/S,</w:t>
      </w:r>
      <w:r>
        <w:t xml:space="preserve"> </w:t>
      </w:r>
      <w:r w:rsidRPr="005E4D02">
        <w:t>2023</w:t>
      </w:r>
    </w:p>
    <w:p w14:paraId="2154D460" w14:textId="77777777" w:rsidR="005E4D02" w:rsidRDefault="005E4D02" w:rsidP="005E4D02"/>
    <w:p w14:paraId="762AA8A0" w14:textId="2BFE98E5" w:rsidR="005E4D02" w:rsidRPr="00865042" w:rsidRDefault="005E4D02" w:rsidP="005E4D02">
      <w:pPr>
        <w:rPr>
          <w:lang w:val="de-DE"/>
        </w:rPr>
      </w:pPr>
      <w:r w:rsidRPr="00865042">
        <w:rPr>
          <w:lang w:val="de-DE"/>
        </w:rPr>
        <w:t>Zitate im Dokument "</w:t>
      </w:r>
      <w:r w:rsidR="001A4620" w:rsidRPr="001A4620">
        <w:t xml:space="preserve"> </w:t>
      </w:r>
      <w:r w:rsidR="001A4620">
        <w:t>Ideer om natur – kilder</w:t>
      </w:r>
      <w:r w:rsidR="001A4620" w:rsidRPr="00865042">
        <w:rPr>
          <w:lang w:val="de-DE"/>
        </w:rPr>
        <w:t xml:space="preserve"> </w:t>
      </w:r>
      <w:r w:rsidRPr="00865042">
        <w:rPr>
          <w:lang w:val="de-DE"/>
        </w:rPr>
        <w:t>":</w:t>
      </w:r>
    </w:p>
    <w:p w14:paraId="1FA24386" w14:textId="77777777" w:rsidR="001457A5" w:rsidRPr="00865042" w:rsidRDefault="005E4D02" w:rsidP="005E4D02">
      <w:pPr>
        <w:pStyle w:val="Listeafsnit"/>
        <w:numPr>
          <w:ilvl w:val="0"/>
          <w:numId w:val="3"/>
        </w:numPr>
        <w:rPr>
          <w:color w:val="0563C1" w:themeColor="hyperlink"/>
          <w:u w:val="single"/>
          <w:lang w:val="de-DE"/>
        </w:rPr>
      </w:pPr>
      <w:r w:rsidRPr="00865042">
        <w:rPr>
          <w:lang w:val="de-DE"/>
        </w:rPr>
        <w:t xml:space="preserve">Platon: </w:t>
      </w:r>
      <w:r>
        <w:fldChar w:fldCharType="begin"/>
      </w:r>
      <w:r w:rsidRPr="00747B02">
        <w:rPr>
          <w:lang w:val="de-DE"/>
        </w:rPr>
        <w:instrText>HYPERLINK "https://projects.au.dk/fileadmin/projects/can.au.dk/Kollokvium/Jes_Lynning_Harfeld.pdf"</w:instrText>
      </w:r>
      <w:r>
        <w:fldChar w:fldCharType="separate"/>
      </w:r>
      <w:r w:rsidRPr="00865042">
        <w:rPr>
          <w:rStyle w:val="Hyperlink"/>
          <w:lang w:val="de-DE"/>
        </w:rPr>
        <w:t>https://projects.au.dk/fileadmin/projects/can.au.dk/Kollokvium/Jes_Lynning_Harfeld.pdf</w:t>
      </w:r>
      <w:r>
        <w:fldChar w:fldCharType="end"/>
      </w:r>
      <w:r w:rsidR="002D1BE6" w:rsidRPr="00865042">
        <w:rPr>
          <w:rStyle w:val="Hyperlink"/>
          <w:lang w:val="de-DE"/>
        </w:rPr>
        <w:t xml:space="preserve"> </w:t>
      </w:r>
      <w:r w:rsidR="002D1BE6" w:rsidRPr="00865042">
        <w:rPr>
          <w:lang w:val="de-DE"/>
        </w:rPr>
        <w:t>(Zugriff am 11.05.2025)</w:t>
      </w:r>
    </w:p>
    <w:p w14:paraId="69DBD3E3" w14:textId="77777777" w:rsidR="001457A5" w:rsidRPr="00865042" w:rsidRDefault="005E4D02" w:rsidP="005E4D02">
      <w:pPr>
        <w:pStyle w:val="Listeafsnit"/>
        <w:numPr>
          <w:ilvl w:val="0"/>
          <w:numId w:val="3"/>
        </w:numPr>
        <w:rPr>
          <w:color w:val="0563C1" w:themeColor="hyperlink"/>
          <w:u w:val="single"/>
          <w:lang w:val="de-DE"/>
        </w:rPr>
      </w:pPr>
      <w:r w:rsidRPr="00865042">
        <w:rPr>
          <w:lang w:val="de-DE"/>
        </w:rPr>
        <w:t xml:space="preserve">Aristoteles: </w:t>
      </w:r>
      <w:r>
        <w:fldChar w:fldCharType="begin"/>
      </w:r>
      <w:r w:rsidRPr="00747B02">
        <w:rPr>
          <w:lang w:val="de-DE"/>
        </w:rPr>
        <w:instrText>HYPERLINK "https://projects.au.dk/fileadmin/projects/can.au.dk/Kollokvium/Jes_Lynning_Harfeld.pdf"</w:instrText>
      </w:r>
      <w:r>
        <w:fldChar w:fldCharType="separate"/>
      </w:r>
      <w:r w:rsidRPr="00865042">
        <w:rPr>
          <w:rStyle w:val="Hyperlink"/>
          <w:lang w:val="de-DE"/>
        </w:rPr>
        <w:t>https://projects.au.dk/fileadmin/projects/can.au.dk/Kollokvium/Jes_Lynning_Harfeld.pdf</w:t>
      </w:r>
      <w:r>
        <w:fldChar w:fldCharType="end"/>
      </w:r>
      <w:r w:rsidR="002D1BE6" w:rsidRPr="00865042">
        <w:rPr>
          <w:rStyle w:val="Hyperlink"/>
          <w:lang w:val="de-DE"/>
        </w:rPr>
        <w:t xml:space="preserve"> </w:t>
      </w:r>
      <w:r w:rsidR="002D1BE6" w:rsidRPr="00865042">
        <w:rPr>
          <w:lang w:val="de-DE"/>
        </w:rPr>
        <w:t>(abgerufen am 11.05.2025)</w:t>
      </w:r>
    </w:p>
    <w:p w14:paraId="5304BC69" w14:textId="77777777" w:rsidR="001457A5" w:rsidRPr="00865042" w:rsidRDefault="005E4D02" w:rsidP="005E4D02">
      <w:pPr>
        <w:pStyle w:val="Listeafsnit"/>
        <w:numPr>
          <w:ilvl w:val="0"/>
          <w:numId w:val="3"/>
        </w:numPr>
        <w:rPr>
          <w:color w:val="0563C1" w:themeColor="hyperlink"/>
          <w:u w:val="single"/>
          <w:lang w:val="de-DE"/>
        </w:rPr>
      </w:pPr>
      <w:r w:rsidRPr="00865042">
        <w:rPr>
          <w:lang w:val="de-DE"/>
        </w:rPr>
        <w:t xml:space="preserve">Die Schöpfungsgeschichte, Genesis, Verse 20-31: </w:t>
      </w:r>
      <w:r>
        <w:fldChar w:fldCharType="begin"/>
      </w:r>
      <w:r w:rsidRPr="00747B02">
        <w:rPr>
          <w:lang w:val="de-DE"/>
        </w:rPr>
        <w:instrText>HYPERLINK "https://www.bibelselskabet.dk/brugbibelen/bibelenonline/1_Mos/1"</w:instrText>
      </w:r>
      <w:r>
        <w:fldChar w:fldCharType="separate"/>
      </w:r>
      <w:r w:rsidRPr="00865042">
        <w:rPr>
          <w:rStyle w:val="Hyperlink"/>
          <w:lang w:val="de-DE"/>
        </w:rPr>
        <w:t>https://www.bibelselskabet.dk/brugbibelen/bibelenonline/1_Mos/1(</w:t>
      </w:r>
      <w:r>
        <w:fldChar w:fldCharType="end"/>
      </w:r>
      <w:r w:rsidRPr="00865042">
        <w:rPr>
          <w:rStyle w:val="Hyperlink"/>
          <w:lang w:val="de-DE"/>
        </w:rPr>
        <w:t xml:space="preserve"> </w:t>
      </w:r>
      <w:r w:rsidR="002D1BE6" w:rsidRPr="00865042">
        <w:rPr>
          <w:lang w:val="de-DE"/>
        </w:rPr>
        <w:t>abgerufen am 11.05.2025)</w:t>
      </w:r>
    </w:p>
    <w:p w14:paraId="1065DCD7" w14:textId="77777777" w:rsidR="0029339F" w:rsidRPr="001457A5" w:rsidRDefault="0029339F" w:rsidP="0029339F">
      <w:pPr>
        <w:pStyle w:val="Listeafsnit"/>
        <w:numPr>
          <w:ilvl w:val="0"/>
          <w:numId w:val="3"/>
        </w:numPr>
        <w:rPr>
          <w:color w:val="0563C1" w:themeColor="hyperlink"/>
          <w:u w:val="single"/>
        </w:rPr>
      </w:pPr>
      <w:r>
        <w:t xml:space="preserve">Immanuel Kant: Mikkel Guldhammer Sparsø: </w:t>
      </w:r>
      <w:r w:rsidRPr="001457A5">
        <w:rPr>
          <w:i/>
          <w:iCs/>
        </w:rPr>
        <w:t>Teknologi og filosofi 2 – Teknologien og det moderne menneske</w:t>
      </w:r>
      <w:r>
        <w:t>, Systime, 2. oplag, 2016, s. 46</w:t>
      </w:r>
    </w:p>
    <w:p w14:paraId="2ED5E55F" w14:textId="77777777" w:rsidR="0029339F" w:rsidRPr="001457A5" w:rsidRDefault="0029339F" w:rsidP="0029339F">
      <w:pPr>
        <w:pStyle w:val="Listeafsnit"/>
        <w:numPr>
          <w:ilvl w:val="0"/>
          <w:numId w:val="3"/>
        </w:numPr>
        <w:rPr>
          <w:color w:val="0563C1" w:themeColor="hyperlink"/>
          <w:u w:val="single"/>
        </w:rPr>
      </w:pPr>
      <w:r>
        <w:t xml:space="preserve">Jeremy Bentham: Mikkel Guldhammer Sparsø: </w:t>
      </w:r>
      <w:r w:rsidRPr="001457A5">
        <w:rPr>
          <w:i/>
          <w:iCs/>
        </w:rPr>
        <w:t>Teknologi og filosofi 2 – Teknologien og det moderne menneske</w:t>
      </w:r>
      <w:r>
        <w:t>, Systime, 2. oplag, 2016, s. 47</w:t>
      </w:r>
    </w:p>
    <w:p w14:paraId="11CB28B3" w14:textId="77777777" w:rsidR="005E4D02" w:rsidRDefault="005E4D02" w:rsidP="005E4D02"/>
    <w:p w14:paraId="228446E2" w14:textId="6ECC1AE4" w:rsidR="005E4D02" w:rsidRPr="00024FEF" w:rsidRDefault="002D1BE6" w:rsidP="005E4D02">
      <w:r w:rsidRPr="00024FEF">
        <w:t>Jakob Jessen: "</w:t>
      </w:r>
      <w:r w:rsidR="00024FEF" w:rsidRPr="00024FEF">
        <w:t xml:space="preserve"> </w:t>
      </w:r>
      <w:r w:rsidR="00024FEF">
        <w:t xml:space="preserve">Denne høne tænker og føler mere, end du tror. Den stiller dig i et svært dilemma”, Zetland, </w:t>
      </w:r>
      <w:r w:rsidRPr="00024FEF">
        <w:t xml:space="preserve">15.06.2016, </w:t>
      </w:r>
      <w:hyperlink r:id="rId11" w:history="1">
        <w:r w:rsidRPr="00024FEF">
          <w:rPr>
            <w:rStyle w:val="Hyperlink"/>
          </w:rPr>
          <w:t>https://www.zetland.dk/historie/s8ybRyj7-aegXAYg6-cbcf5</w:t>
        </w:r>
      </w:hyperlink>
      <w:r w:rsidRPr="00024FEF">
        <w:t xml:space="preserve"> (</w:t>
      </w:r>
      <w:proofErr w:type="spellStart"/>
      <w:r w:rsidRPr="00024FEF">
        <w:t>abgerufen</w:t>
      </w:r>
      <w:proofErr w:type="spellEnd"/>
      <w:r w:rsidRPr="00024FEF">
        <w:t xml:space="preserve"> am 05.11.2025)</w:t>
      </w:r>
    </w:p>
    <w:p w14:paraId="2B70856E" w14:textId="77777777" w:rsidR="001457A5" w:rsidRPr="00024FEF" w:rsidRDefault="001457A5"/>
    <w:p w14:paraId="44206C53" w14:textId="77777777" w:rsidR="001457A5" w:rsidRDefault="001457A5" w:rsidP="001457A5">
      <w:proofErr w:type="spellStart"/>
      <w:r>
        <w:lastRenderedPageBreak/>
        <w:t>Material</w:t>
      </w:r>
      <w:proofErr w:type="spellEnd"/>
      <w:r>
        <w:t xml:space="preserve"> </w:t>
      </w:r>
      <w:proofErr w:type="spellStart"/>
      <w:r>
        <w:t>zur</w:t>
      </w:r>
      <w:proofErr w:type="spellEnd"/>
      <w:r>
        <w:t xml:space="preserve"> </w:t>
      </w:r>
      <w:proofErr w:type="spellStart"/>
      <w:r>
        <w:t>Ethik</w:t>
      </w:r>
      <w:proofErr w:type="spellEnd"/>
      <w:r>
        <w:t xml:space="preserve">: </w:t>
      </w:r>
    </w:p>
    <w:p w14:paraId="19CFC8E0" w14:textId="77777777" w:rsidR="00250064" w:rsidRDefault="00250064" w:rsidP="00250064">
      <w:pPr>
        <w:pStyle w:val="Listeafsnit"/>
        <w:numPr>
          <w:ilvl w:val="0"/>
          <w:numId w:val="5"/>
        </w:numPr>
      </w:pPr>
      <w:r>
        <w:t>Mikkel Guldhammer Sparsø: ”Hen imod en dybdeøkologi”, i: Teknologi og filosofi 2: Teknologien og det moderne menneske”, Systime, 2. oplag, 2016, s. 50-51 + kort uddrag af ”Arne Næss”, s. 52-53</w:t>
      </w:r>
    </w:p>
    <w:p w14:paraId="5359FEC2" w14:textId="77777777" w:rsidR="00250064" w:rsidRDefault="00250064" w:rsidP="00250064">
      <w:pPr>
        <w:pStyle w:val="Listeafsnit"/>
        <w:numPr>
          <w:ilvl w:val="0"/>
          <w:numId w:val="5"/>
        </w:numPr>
      </w:pPr>
      <w:r>
        <w:t>Mikkel Guldhammer Sparsø: ”</w:t>
      </w:r>
      <w:proofErr w:type="spellStart"/>
      <w:r>
        <w:t>Biocentrisk</w:t>
      </w:r>
      <w:proofErr w:type="spellEnd"/>
      <w:r>
        <w:t xml:space="preserve"> etik”, i: Teknologi og filosofi 2: Teknologien og det moderne menneske”, Systime, 2. oplag, 2016, s. 58 + kort uddrag af ”Mickey </w:t>
      </w:r>
      <w:proofErr w:type="spellStart"/>
      <w:r>
        <w:t>Gjerris</w:t>
      </w:r>
      <w:proofErr w:type="spellEnd"/>
      <w:r>
        <w:t>”, s. 58-59</w:t>
      </w:r>
    </w:p>
    <w:p w14:paraId="29CF08E4" w14:textId="3E8F39F5" w:rsidR="001457A5" w:rsidRPr="00544A01" w:rsidRDefault="00250064" w:rsidP="00250064">
      <w:pPr>
        <w:pStyle w:val="Listeafsnit"/>
        <w:numPr>
          <w:ilvl w:val="0"/>
          <w:numId w:val="5"/>
        </w:numPr>
      </w:pPr>
      <w:r>
        <w:t xml:space="preserve">Luan </w:t>
      </w:r>
      <w:proofErr w:type="spellStart"/>
      <w:r>
        <w:t>Nhu</w:t>
      </w:r>
      <w:proofErr w:type="spellEnd"/>
      <w:r>
        <w:t xml:space="preserve"> Vu &amp; Amalie </w:t>
      </w:r>
      <w:proofErr w:type="spellStart"/>
      <w:r>
        <w:t>Rokkedal</w:t>
      </w:r>
      <w:proofErr w:type="spellEnd"/>
      <w:r>
        <w:t xml:space="preserve"> Simonsen: ”Hvordan dyr har mere bevidsthed end man skulle tro”, DR, 2024,</w:t>
      </w:r>
      <w:hyperlink r:id="rId12" w:history="1">
        <w:r w:rsidR="001457A5" w:rsidRPr="00544A01">
          <w:rPr>
            <w:rStyle w:val="Hyperlink"/>
          </w:rPr>
          <w:t>https://www.dr.dk/nyheder/viden/natur/dagdroemmende-bananfluer-og-legesyge-bier-4-eksempler-paa-hvordan-dyr-har-mere</w:t>
        </w:r>
      </w:hyperlink>
      <w:r w:rsidR="00AA7BF9" w:rsidRPr="00544A01">
        <w:t xml:space="preserve"> (</w:t>
      </w:r>
      <w:proofErr w:type="spellStart"/>
      <w:r w:rsidR="00AA7BF9" w:rsidRPr="00544A01">
        <w:t>abgerufen</w:t>
      </w:r>
      <w:proofErr w:type="spellEnd"/>
      <w:r w:rsidR="00AA7BF9" w:rsidRPr="00544A01">
        <w:t xml:space="preserve"> am 14.11.2025)</w:t>
      </w:r>
    </w:p>
    <w:p w14:paraId="73F6093D" w14:textId="14838756" w:rsidR="001457A5" w:rsidRPr="00392B74" w:rsidRDefault="001457A5" w:rsidP="001457A5">
      <w:pPr>
        <w:pStyle w:val="Listeafsnit"/>
        <w:numPr>
          <w:ilvl w:val="0"/>
          <w:numId w:val="5"/>
        </w:numPr>
      </w:pPr>
      <w:r w:rsidRPr="00392B74">
        <w:t>Kåre Rysgaard Møller: "</w:t>
      </w:r>
      <w:r w:rsidR="003A2E3A" w:rsidRPr="003A2E3A">
        <w:t xml:space="preserve"> </w:t>
      </w:r>
      <w:r w:rsidR="003A2E3A">
        <w:t xml:space="preserve">Forskere har lært grisenes sprog”, DR, 2024, </w:t>
      </w:r>
      <w:hyperlink r:id="rId13" w:history="1">
        <w:r w:rsidRPr="00392B74">
          <w:rPr>
            <w:rStyle w:val="Hyperlink"/>
          </w:rPr>
          <w:t>https://www.dr.dk/nyheder/indland/forskere-har-laert-grisenes-sprog-grise-fortaeller-om-stress-i-stalden</w:t>
        </w:r>
      </w:hyperlink>
      <w:r w:rsidR="00AA7BF9" w:rsidRPr="00392B74">
        <w:t xml:space="preserve">  (</w:t>
      </w:r>
      <w:proofErr w:type="spellStart"/>
      <w:r w:rsidR="00AA7BF9" w:rsidRPr="00392B74">
        <w:t>abgerufen</w:t>
      </w:r>
      <w:proofErr w:type="spellEnd"/>
      <w:r w:rsidR="00AA7BF9" w:rsidRPr="00392B74">
        <w:t xml:space="preserve"> am 14.11.2025)</w:t>
      </w:r>
    </w:p>
    <w:p w14:paraId="497FA1A2" w14:textId="1E5CC1B4" w:rsidR="001457A5" w:rsidRPr="00585B95" w:rsidRDefault="001457A5" w:rsidP="001457A5">
      <w:pPr>
        <w:pStyle w:val="Listeafsnit"/>
        <w:numPr>
          <w:ilvl w:val="0"/>
          <w:numId w:val="5"/>
        </w:numPr>
        <w:rPr>
          <w:lang w:val="en-US"/>
        </w:rPr>
      </w:pPr>
      <w:r w:rsidRPr="00585B95">
        <w:rPr>
          <w:lang w:val="en-US"/>
        </w:rPr>
        <w:t>Suzanne Simard: "</w:t>
      </w:r>
      <w:r w:rsidR="00392B74" w:rsidRPr="00392B74">
        <w:rPr>
          <w:lang w:val="en-US"/>
        </w:rPr>
        <w:t xml:space="preserve"> </w:t>
      </w:r>
      <w:r w:rsidR="00392B74" w:rsidRPr="001457A5">
        <w:rPr>
          <w:lang w:val="en-US"/>
        </w:rPr>
        <w:t xml:space="preserve">How trees talk to each other”, TED.com, 2016, </w:t>
      </w:r>
      <w:r>
        <w:fldChar w:fldCharType="begin"/>
      </w:r>
      <w:r w:rsidRPr="00747B02">
        <w:rPr>
          <w:lang w:val="en-US"/>
        </w:rPr>
        <w:instrText>HYPERLINK "https://www.ted.com/talks/suzanne_simard_how_trees_talk_to_each_other?subtitle=en"</w:instrText>
      </w:r>
      <w:r>
        <w:fldChar w:fldCharType="separate"/>
      </w:r>
      <w:r w:rsidRPr="00585B95">
        <w:rPr>
          <w:rStyle w:val="Hyperlink"/>
          <w:lang w:val="en-US"/>
        </w:rPr>
        <w:t>https://www.ted.com/talks/suzanne_simard_how_trees_talk_to_each_other?subtitle=en</w:t>
      </w:r>
      <w:r>
        <w:fldChar w:fldCharType="end"/>
      </w:r>
      <w:r w:rsidRPr="00585B95">
        <w:rPr>
          <w:lang w:val="en-US"/>
        </w:rPr>
        <w:t xml:space="preserve">  (</w:t>
      </w:r>
      <w:proofErr w:type="spellStart"/>
      <w:r w:rsidRPr="00585B95">
        <w:rPr>
          <w:lang w:val="en-US"/>
        </w:rPr>
        <w:t>abgerufen</w:t>
      </w:r>
      <w:proofErr w:type="spellEnd"/>
      <w:r w:rsidRPr="00585B95">
        <w:rPr>
          <w:lang w:val="en-US"/>
        </w:rPr>
        <w:t xml:space="preserve"> am 14.11.2025)</w:t>
      </w:r>
    </w:p>
    <w:p w14:paraId="70F6FD6E" w14:textId="77777777" w:rsidR="001457A5" w:rsidRPr="00585B95" w:rsidRDefault="001457A5" w:rsidP="001457A5">
      <w:pPr>
        <w:rPr>
          <w:lang w:val="en-US"/>
        </w:rPr>
      </w:pPr>
    </w:p>
    <w:p w14:paraId="3D734150" w14:textId="77777777" w:rsidR="006225BC" w:rsidRPr="00865042" w:rsidRDefault="006225BC" w:rsidP="006225BC">
      <w:pPr>
        <w:rPr>
          <w:lang w:val="de-DE"/>
        </w:rPr>
      </w:pPr>
      <w:r w:rsidRPr="00865042">
        <w:rPr>
          <w:lang w:val="de-DE"/>
        </w:rPr>
        <w:t>Material über DDT und den Stillen Frühling:</w:t>
      </w:r>
    </w:p>
    <w:p w14:paraId="644A4C10" w14:textId="55EBD0B9" w:rsidR="00585B95" w:rsidRDefault="00585B95" w:rsidP="00585B95">
      <w:pPr>
        <w:pStyle w:val="Listeafsnit"/>
        <w:numPr>
          <w:ilvl w:val="0"/>
          <w:numId w:val="7"/>
        </w:numPr>
      </w:pPr>
      <w:r>
        <w:t xml:space="preserve">Jakob Eberhardt: </w:t>
      </w:r>
      <w:proofErr w:type="spellStart"/>
      <w:r w:rsidR="00602F64">
        <w:t>Auszug</w:t>
      </w:r>
      <w:proofErr w:type="spellEnd"/>
      <w:r w:rsidR="00602F64">
        <w:t xml:space="preserve"> </w:t>
      </w:r>
      <w:proofErr w:type="spellStart"/>
      <w:r w:rsidR="00602F64">
        <w:t>aus</w:t>
      </w:r>
      <w:proofErr w:type="spellEnd"/>
      <w:r w:rsidR="00602F64">
        <w:t>:</w:t>
      </w:r>
      <w:r>
        <w:t xml:space="preserve"> ”Kapitel 7: Carsons kamp mod et tveægget sværd”, i: </w:t>
      </w:r>
      <w:r w:rsidRPr="003746A3">
        <w:rPr>
          <w:i/>
          <w:iCs/>
        </w:rPr>
        <w:t>GIFT – Fra dødelig dosis til mirakelmiddel</w:t>
      </w:r>
      <w:r>
        <w:t xml:space="preserve">, </w:t>
      </w:r>
      <w:proofErr w:type="spellStart"/>
      <w:r>
        <w:t>FADL’s</w:t>
      </w:r>
      <w:proofErr w:type="spellEnd"/>
      <w:r>
        <w:t xml:space="preserve"> Forlag, 2022, s. 139-148, 148-154</w:t>
      </w:r>
    </w:p>
    <w:p w14:paraId="75D95497" w14:textId="1154F0C9" w:rsidR="006225BC" w:rsidRPr="00585B95" w:rsidRDefault="00585B95" w:rsidP="00585B95">
      <w:pPr>
        <w:pStyle w:val="Listeafsnit"/>
        <w:numPr>
          <w:ilvl w:val="0"/>
          <w:numId w:val="7"/>
        </w:numPr>
        <w:rPr>
          <w:lang w:val="en-US"/>
        </w:rPr>
      </w:pPr>
      <w:r w:rsidRPr="00585B95">
        <w:rPr>
          <w:lang w:val="en-US"/>
        </w:rPr>
        <w:t xml:space="preserve">Rachel Carson: ”1. A Fable for Tomorrow”, i: </w:t>
      </w:r>
      <w:r w:rsidRPr="00585B95">
        <w:rPr>
          <w:i/>
          <w:iCs/>
          <w:lang w:val="en-US"/>
        </w:rPr>
        <w:t>Silent Spring</w:t>
      </w:r>
      <w:r w:rsidRPr="00585B95">
        <w:rPr>
          <w:lang w:val="en-US"/>
        </w:rPr>
        <w:t xml:space="preserve">, Houghton Mifflin, 1962, s. 1-3 – </w:t>
      </w:r>
      <w:proofErr w:type="spellStart"/>
      <w:r w:rsidR="006225BC" w:rsidRPr="00585B95">
        <w:rPr>
          <w:lang w:val="en-US"/>
        </w:rPr>
        <w:t>verfügbar</w:t>
      </w:r>
      <w:proofErr w:type="spellEnd"/>
      <w:r w:rsidR="006225BC" w:rsidRPr="00585B95">
        <w:rPr>
          <w:lang w:val="en-US"/>
        </w:rPr>
        <w:t xml:space="preserve"> </w:t>
      </w:r>
      <w:proofErr w:type="spellStart"/>
      <w:r w:rsidR="006225BC" w:rsidRPr="00585B95">
        <w:rPr>
          <w:lang w:val="en-US"/>
        </w:rPr>
        <w:t>bei</w:t>
      </w:r>
      <w:proofErr w:type="spellEnd"/>
      <w:r w:rsidR="006225BC" w:rsidRPr="00585B95">
        <w:rPr>
          <w:lang w:val="en-US"/>
        </w:rPr>
        <w:t xml:space="preserve">: </w:t>
      </w:r>
      <w:r w:rsidR="006225BC">
        <w:fldChar w:fldCharType="begin"/>
      </w:r>
      <w:r w:rsidR="006225BC" w:rsidRPr="00747B02">
        <w:rPr>
          <w:lang w:val="en-US"/>
        </w:rPr>
        <w:instrText>HYPERLINK "https://www.fadedpage.com/books/20151002/html.php"</w:instrText>
      </w:r>
      <w:r w:rsidR="006225BC">
        <w:fldChar w:fldCharType="separate"/>
      </w:r>
      <w:r w:rsidR="006225BC" w:rsidRPr="00585B95">
        <w:rPr>
          <w:rStyle w:val="Hyperlink"/>
          <w:lang w:val="en-US"/>
        </w:rPr>
        <w:t>https://www.fadedpage.com/books/20151002/html.php</w:t>
      </w:r>
      <w:r w:rsidR="006225BC">
        <w:fldChar w:fldCharType="end"/>
      </w:r>
      <w:r w:rsidR="006225BC" w:rsidRPr="00585B95">
        <w:rPr>
          <w:lang w:val="en-US"/>
        </w:rPr>
        <w:t xml:space="preserve"> (</w:t>
      </w:r>
      <w:proofErr w:type="spellStart"/>
      <w:r w:rsidR="006225BC" w:rsidRPr="00585B95">
        <w:rPr>
          <w:lang w:val="en-US"/>
        </w:rPr>
        <w:t>abgerufen</w:t>
      </w:r>
      <w:proofErr w:type="spellEnd"/>
      <w:r w:rsidR="006225BC" w:rsidRPr="00585B95">
        <w:rPr>
          <w:lang w:val="en-US"/>
        </w:rPr>
        <w:t xml:space="preserve"> am 25.17.)</w:t>
      </w:r>
    </w:p>
    <w:p w14:paraId="2D8F219D" w14:textId="77777777" w:rsidR="006225BC" w:rsidRDefault="006225BC" w:rsidP="006225BC">
      <w:pPr>
        <w:pStyle w:val="Listeafsnit"/>
        <w:numPr>
          <w:ilvl w:val="0"/>
          <w:numId w:val="7"/>
        </w:numPr>
      </w:pPr>
      <w:r>
        <w:t xml:space="preserve">Søren Frank: "Rachel Carson", LEX: Danmarks Nationalleksikon, hrsg. 10.03.2024, </w:t>
      </w:r>
      <w:hyperlink r:id="rId14" w:history="1">
        <w:r w:rsidRPr="00575FBB">
          <w:rPr>
            <w:rStyle w:val="Hyperlink"/>
          </w:rPr>
          <w:t>https://lex.dk/Rachel_Carson</w:t>
        </w:r>
      </w:hyperlink>
      <w:r>
        <w:t xml:space="preserve"> (abgerufen am 12.04.2025)</w:t>
      </w:r>
    </w:p>
    <w:p w14:paraId="67094825" w14:textId="704462A1" w:rsidR="006225BC" w:rsidRPr="00E87EB7" w:rsidRDefault="00E87EB7" w:rsidP="006225BC">
      <w:pPr>
        <w:pStyle w:val="Listeafsnit"/>
        <w:numPr>
          <w:ilvl w:val="0"/>
          <w:numId w:val="7"/>
        </w:numPr>
      </w:pPr>
      <w:r w:rsidRPr="00E87EB7">
        <w:t xml:space="preserve">Utah State University: ”Post WWII </w:t>
      </w:r>
      <w:proofErr w:type="spellStart"/>
      <w:r w:rsidRPr="00E87EB7">
        <w:t>Era</w:t>
      </w:r>
      <w:proofErr w:type="spellEnd"/>
      <w:r w:rsidRPr="00E87EB7">
        <w:t xml:space="preserve">: 1945-1965”, USU Digital </w:t>
      </w:r>
      <w:proofErr w:type="spellStart"/>
      <w:r w:rsidRPr="00E87EB7">
        <w:t>Exhibits</w:t>
      </w:r>
      <w:proofErr w:type="spellEnd"/>
      <w:r w:rsidRPr="00E87EB7">
        <w:t xml:space="preserve">, 2025, </w:t>
      </w:r>
      <w:hyperlink r:id="rId15" w:history="1">
        <w:r w:rsidR="006225BC" w:rsidRPr="00E87EB7">
          <w:rPr>
            <w:rStyle w:val="Hyperlink"/>
          </w:rPr>
          <w:t>http://exhibits.lib.usu.edu/exhibits/show/foodwaste/timeline/postwwii</w:t>
        </w:r>
      </w:hyperlink>
      <w:r w:rsidR="006225BC" w:rsidRPr="00E87EB7">
        <w:t xml:space="preserve"> (</w:t>
      </w:r>
      <w:proofErr w:type="spellStart"/>
      <w:r w:rsidR="006225BC" w:rsidRPr="00E87EB7">
        <w:t>Zugriff</w:t>
      </w:r>
      <w:proofErr w:type="spellEnd"/>
      <w:r w:rsidR="006225BC" w:rsidRPr="00E87EB7">
        <w:t xml:space="preserve"> am 12.04.2025)</w:t>
      </w:r>
    </w:p>
    <w:p w14:paraId="6A21918D" w14:textId="07E8ED48" w:rsidR="006225BC" w:rsidRPr="002869AE" w:rsidRDefault="002869AE" w:rsidP="006225BC">
      <w:pPr>
        <w:pStyle w:val="Listeafsnit"/>
        <w:numPr>
          <w:ilvl w:val="0"/>
          <w:numId w:val="7"/>
        </w:numPr>
        <w:rPr>
          <w:lang w:val="en-US"/>
        </w:rPr>
      </w:pPr>
      <w:r w:rsidRPr="006225BC">
        <w:rPr>
          <w:lang w:val="en-US"/>
        </w:rPr>
        <w:t xml:space="preserve">Mike Mofatt: “Farming Post World-War II”, ThoughtCo, 08-05-2025, </w:t>
      </w:r>
      <w:r w:rsidR="006225BC">
        <w:fldChar w:fldCharType="begin"/>
      </w:r>
      <w:r w:rsidR="006225BC" w:rsidRPr="00747B02">
        <w:rPr>
          <w:lang w:val="en-US"/>
        </w:rPr>
        <w:instrText>HYPERLINK "https://www.thoughtco.com/farming-post-world-war-ii-1146852"</w:instrText>
      </w:r>
      <w:r w:rsidR="006225BC">
        <w:fldChar w:fldCharType="separate"/>
      </w:r>
      <w:r w:rsidR="006225BC" w:rsidRPr="002869AE">
        <w:rPr>
          <w:rStyle w:val="Hyperlink"/>
          <w:lang w:val="en-US"/>
        </w:rPr>
        <w:t>https://www.thoughtco.com/farming-post-world-war-ii-1146852</w:t>
      </w:r>
      <w:r w:rsidR="006225BC">
        <w:fldChar w:fldCharType="end"/>
      </w:r>
      <w:r w:rsidR="006225BC" w:rsidRPr="002869AE">
        <w:rPr>
          <w:lang w:val="en-US"/>
        </w:rPr>
        <w:t xml:space="preserve"> (</w:t>
      </w:r>
      <w:proofErr w:type="spellStart"/>
      <w:r w:rsidR="006225BC" w:rsidRPr="002869AE">
        <w:rPr>
          <w:lang w:val="en-US"/>
        </w:rPr>
        <w:t>abgerufen</w:t>
      </w:r>
      <w:proofErr w:type="spellEnd"/>
      <w:r w:rsidR="006225BC" w:rsidRPr="002869AE">
        <w:rPr>
          <w:lang w:val="en-US"/>
        </w:rPr>
        <w:t xml:space="preserve"> am 12.04.2025)</w:t>
      </w:r>
    </w:p>
    <w:p w14:paraId="4DE0362C" w14:textId="77777777" w:rsidR="006225BC" w:rsidRPr="002869AE" w:rsidRDefault="006225BC" w:rsidP="001457A5">
      <w:pPr>
        <w:rPr>
          <w:lang w:val="en-US"/>
        </w:rPr>
      </w:pPr>
    </w:p>
    <w:p w14:paraId="2E0CD19D" w14:textId="24D9AD75" w:rsidR="00FA0C47" w:rsidRDefault="00A33DCD" w:rsidP="001457A5">
      <w:pPr>
        <w:rPr>
          <w:lang w:val="en-US"/>
        </w:rPr>
      </w:pPr>
      <w:proofErr w:type="spellStart"/>
      <w:r>
        <w:t>Material</w:t>
      </w:r>
      <w:proofErr w:type="spellEnd"/>
      <w:r>
        <w:t xml:space="preserve"> </w:t>
      </w:r>
      <w:proofErr w:type="spellStart"/>
      <w:r>
        <w:t>zur</w:t>
      </w:r>
      <w:proofErr w:type="spellEnd"/>
      <w:r>
        <w:t xml:space="preserve"> </w:t>
      </w:r>
      <w:proofErr w:type="spellStart"/>
      <w:r>
        <w:t>Nachhaltigkeit</w:t>
      </w:r>
      <w:proofErr w:type="spellEnd"/>
      <w:r>
        <w:t>:</w:t>
      </w:r>
    </w:p>
    <w:p w14:paraId="636DB559" w14:textId="77777777" w:rsidR="00AC63BF" w:rsidRDefault="00AC63BF" w:rsidP="00AC63BF">
      <w:pPr>
        <w:pStyle w:val="Listeafsnit"/>
        <w:numPr>
          <w:ilvl w:val="0"/>
          <w:numId w:val="4"/>
        </w:numPr>
      </w:pPr>
      <w:r>
        <w:t>Jakob Bek-Thomsen: Vores fælles fremtid: Brundtlandrapporten 1987, i: 50 begivenheder: Højdepunkter i verdenshistorien, Aarhus Universitetsforlag, 2017</w:t>
      </w:r>
    </w:p>
    <w:p w14:paraId="1D996221" w14:textId="3B24238D" w:rsidR="00A33DCD" w:rsidRPr="00865042" w:rsidRDefault="00EA00A1" w:rsidP="001457A5">
      <w:pPr>
        <w:pStyle w:val="Listeafsnit"/>
        <w:numPr>
          <w:ilvl w:val="0"/>
          <w:numId w:val="4"/>
        </w:numPr>
        <w:rPr>
          <w:lang w:val="de-DE"/>
        </w:rPr>
      </w:pPr>
      <w:r w:rsidRPr="00865042">
        <w:rPr>
          <w:color w:val="000000" w:themeColor="text1"/>
          <w:lang w:val="de-DE"/>
        </w:rPr>
        <w:t xml:space="preserve">Modell des Nachhaltigkeitskonzepts, von: </w:t>
      </w:r>
      <w:r>
        <w:fldChar w:fldCharType="begin"/>
      </w:r>
      <w:r w:rsidRPr="00747B02">
        <w:rPr>
          <w:lang w:val="de-DE"/>
        </w:rPr>
        <w:instrText>HYPERLINK "https://emu.dk/grundskole/sundheds-og-seksualundervisning-og-familiekundskab/maddannelse-i-praksis/hvad-er?b=t5-t32-t3631"</w:instrText>
      </w:r>
      <w:r>
        <w:fldChar w:fldCharType="separate"/>
      </w:r>
      <w:r w:rsidRPr="00865042">
        <w:rPr>
          <w:rStyle w:val="Hyperlink"/>
          <w:lang w:val="de-DE"/>
        </w:rPr>
        <w:t>https://emu.dk/grundskole/sundheds-og-seksualundervisning-og-familiekundskab/maddannelse-i-praksis/hvad-er?b=t5-t32-t3631</w:t>
      </w:r>
      <w:r>
        <w:fldChar w:fldCharType="end"/>
      </w:r>
      <w:r w:rsidR="00AA7BF9" w:rsidRPr="00865042">
        <w:rPr>
          <w:lang w:val="de-DE"/>
        </w:rPr>
        <w:t xml:space="preserve">  (besucht am 20.11.2025)</w:t>
      </w:r>
    </w:p>
    <w:p w14:paraId="68C2CBAF" w14:textId="52775CBD" w:rsidR="00AA7BF9" w:rsidRPr="00865042" w:rsidRDefault="00E37DCB" w:rsidP="00E37DCB">
      <w:pPr>
        <w:pStyle w:val="Listeafsnit"/>
        <w:numPr>
          <w:ilvl w:val="0"/>
          <w:numId w:val="4"/>
        </w:numPr>
        <w:rPr>
          <w:lang w:val="de-DE"/>
        </w:rPr>
      </w:pPr>
      <w:r w:rsidRPr="00865042">
        <w:rPr>
          <w:lang w:val="de-DE"/>
        </w:rPr>
        <w:t xml:space="preserve">Fall über den Regenwald basierend auf DR1s ausgestrahltem </w:t>
      </w:r>
      <w:r w:rsidR="000C0CC3" w:rsidRPr="000C0CC3">
        <w:rPr>
          <w:i/>
          <w:iCs/>
          <w:lang w:val="de-DE"/>
        </w:rPr>
        <w:t>Redningsplan for regnskoven</w:t>
      </w:r>
      <w:r w:rsidR="000C0CC3" w:rsidRPr="000C0CC3">
        <w:rPr>
          <w:lang w:val="de-DE"/>
        </w:rPr>
        <w:t xml:space="preserve">, </w:t>
      </w:r>
      <w:proofErr w:type="gramStart"/>
      <w:r w:rsidR="000C0CC3" w:rsidRPr="000C0CC3">
        <w:rPr>
          <w:lang w:val="de-DE"/>
        </w:rPr>
        <w:t xml:space="preserve">2010 </w:t>
      </w:r>
      <w:r w:rsidRPr="00865042">
        <w:rPr>
          <w:lang w:val="de-DE"/>
        </w:rPr>
        <w:t xml:space="preserve"> –</w:t>
      </w:r>
      <w:proofErr w:type="gramEnd"/>
      <w:r w:rsidRPr="00865042">
        <w:rPr>
          <w:lang w:val="de-DE"/>
        </w:rPr>
        <w:t xml:space="preserve"> verfügbar über </w:t>
      </w:r>
      <w:proofErr w:type="spellStart"/>
      <w:r w:rsidRPr="00865042">
        <w:rPr>
          <w:lang w:val="de-DE"/>
        </w:rPr>
        <w:t>mitCFU</w:t>
      </w:r>
      <w:proofErr w:type="spellEnd"/>
    </w:p>
    <w:p w14:paraId="28B4056F" w14:textId="77777777" w:rsidR="00E37DCB" w:rsidRPr="00865042" w:rsidRDefault="00E37DCB" w:rsidP="00E37DCB">
      <w:pPr>
        <w:rPr>
          <w:lang w:val="de-DE"/>
        </w:rPr>
      </w:pPr>
    </w:p>
    <w:p w14:paraId="352C387A" w14:textId="713DD0D3" w:rsidR="001457A5" w:rsidRPr="00865042" w:rsidRDefault="003746A3">
      <w:pPr>
        <w:rPr>
          <w:lang w:val="de-DE"/>
        </w:rPr>
      </w:pPr>
      <w:r w:rsidRPr="00865042">
        <w:rPr>
          <w:lang w:val="de-DE"/>
        </w:rPr>
        <w:t>Film am Ende des Kurses:</w:t>
      </w:r>
    </w:p>
    <w:p w14:paraId="5285809F" w14:textId="585A803E" w:rsidR="003746A3" w:rsidRPr="003746A3" w:rsidRDefault="003746A3" w:rsidP="003746A3">
      <w:pPr>
        <w:pStyle w:val="Listeafsnit"/>
        <w:numPr>
          <w:ilvl w:val="0"/>
          <w:numId w:val="8"/>
        </w:numPr>
        <w:tabs>
          <w:tab w:val="left" w:pos="142"/>
        </w:tabs>
        <w:rPr>
          <w:i/>
          <w:iCs/>
          <w:lang w:val="en-US"/>
        </w:rPr>
      </w:pPr>
      <w:r w:rsidRPr="00865042">
        <w:rPr>
          <w:i/>
          <w:iCs/>
          <w:lang w:val="en-US"/>
        </w:rPr>
        <w:t>Into the Wild,</w:t>
      </w:r>
      <w:r w:rsidRPr="00865042">
        <w:rPr>
          <w:lang w:val="en-US"/>
        </w:rPr>
        <w:t xml:space="preserve"> Regie. Sean Penn, 2007</w:t>
      </w:r>
    </w:p>
    <w:sectPr w:rsidR="003746A3" w:rsidRPr="003746A3" w:rsidSect="00970FDE">
      <w:headerReference w:type="even" r:id="rId16"/>
      <w:headerReference w:type="default" r:id="rId17"/>
      <w:footerReference w:type="even" r:id="rId18"/>
      <w:footerReference w:type="default" r:id="rId19"/>
      <w:headerReference w:type="first" r:id="rId20"/>
      <w:footerReference w:type="first" r:id="rId21"/>
      <w:pgSz w:w="11900" w:h="16840"/>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14C2E7" w14:textId="77777777" w:rsidR="003341CF" w:rsidRDefault="003341CF" w:rsidP="00747B02">
      <w:r>
        <w:separator/>
      </w:r>
    </w:p>
  </w:endnote>
  <w:endnote w:type="continuationSeparator" w:id="0">
    <w:p w14:paraId="534E370A" w14:textId="77777777" w:rsidR="003341CF" w:rsidRDefault="003341CF" w:rsidP="00747B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94C8A3" w14:textId="77777777" w:rsidR="00747B02" w:rsidRDefault="00747B02">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09662" w14:textId="32CC86B4" w:rsidR="00747B02" w:rsidRDefault="00747B02" w:rsidP="00A870E2">
    <w:pPr>
      <w:pStyle w:val="Sidefod"/>
      <w:jc w:val="right"/>
    </w:pPr>
    <w:r>
      <w:rPr>
        <w:noProof/>
      </w:rPr>
      <w:drawing>
        <wp:inline distT="0" distB="0" distL="0" distR="0" wp14:anchorId="6B58892B" wp14:editId="3E933866">
          <wp:extent cx="3928110" cy="763270"/>
          <wp:effectExtent l="0" t="0" r="0" b="0"/>
          <wp:docPr id="1841652929" name="Billede 1" descr="Ein Bild, das Text, Screenshot, Schriftart/Schriftart enthält&#10;&#10;KI-generierte Inhalte können falsch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in Bild, das Text, Screenshot, Schriftart/Schriftart enthält&#10;&#10;KI-generierte Inhalte können falsch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28110" cy="763270"/>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605281" w14:textId="77777777" w:rsidR="00747B02" w:rsidRDefault="00747B02">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FFFED3" w14:textId="77777777" w:rsidR="003341CF" w:rsidRDefault="003341CF" w:rsidP="00747B02">
      <w:r>
        <w:separator/>
      </w:r>
    </w:p>
  </w:footnote>
  <w:footnote w:type="continuationSeparator" w:id="0">
    <w:p w14:paraId="4033BB92" w14:textId="77777777" w:rsidR="003341CF" w:rsidRDefault="003341CF" w:rsidP="00747B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568CF" w14:textId="77777777" w:rsidR="00747B02" w:rsidRDefault="00747B02">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E73A7F" w14:textId="77777777" w:rsidR="00747B02" w:rsidRDefault="00747B02">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E1B26E" w14:textId="77777777" w:rsidR="00747B02" w:rsidRDefault="00747B02">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516FC"/>
    <w:multiLevelType w:val="multilevel"/>
    <w:tmpl w:val="EDA8E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175545"/>
    <w:multiLevelType w:val="hybridMultilevel"/>
    <w:tmpl w:val="1A3CCA3E"/>
    <w:lvl w:ilvl="0" w:tplc="F412D7C4">
      <w:start w:val="1"/>
      <w:numFmt w:val="bullet"/>
      <w:lvlText w:val=""/>
      <w:lvlJc w:val="left"/>
      <w:pPr>
        <w:ind w:left="720" w:hanging="360"/>
      </w:pPr>
      <w:rPr>
        <w:rFonts w:ascii="Symbol" w:hAnsi="Symbol" w:hint="default"/>
        <w:color w:val="000000" w:themeColor="text1"/>
      </w:rPr>
    </w:lvl>
    <w:lvl w:ilvl="1" w:tplc="04060003" w:tentative="1">
      <w:start w:val="1"/>
      <w:numFmt w:val="bullet"/>
      <w:lvlText w:val="o"/>
      <w:lvlJc w:val="left"/>
      <w:pPr>
        <w:ind w:left="1440" w:hanging="360"/>
      </w:pPr>
      <w:rPr>
        <w:rFonts w:ascii="Courier New" w:hAnsi="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0C9B4E48"/>
    <w:multiLevelType w:val="multilevel"/>
    <w:tmpl w:val="AC68A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0994631"/>
    <w:multiLevelType w:val="hybridMultilevel"/>
    <w:tmpl w:val="2134363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2A542668"/>
    <w:multiLevelType w:val="hybridMultilevel"/>
    <w:tmpl w:val="305CBF78"/>
    <w:lvl w:ilvl="0" w:tplc="F412D7C4">
      <w:start w:val="1"/>
      <w:numFmt w:val="bullet"/>
      <w:lvlText w:val=""/>
      <w:lvlJc w:val="left"/>
      <w:pPr>
        <w:ind w:left="720" w:hanging="360"/>
      </w:pPr>
      <w:rPr>
        <w:rFonts w:ascii="Symbol" w:hAnsi="Symbol" w:hint="default"/>
        <w:color w:val="000000" w:themeColor="text1"/>
      </w:rPr>
    </w:lvl>
    <w:lvl w:ilvl="1" w:tplc="04060003" w:tentative="1">
      <w:start w:val="1"/>
      <w:numFmt w:val="bullet"/>
      <w:lvlText w:val="o"/>
      <w:lvlJc w:val="left"/>
      <w:pPr>
        <w:ind w:left="1440" w:hanging="360"/>
      </w:pPr>
      <w:rPr>
        <w:rFonts w:ascii="Courier New" w:hAnsi="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54C714F2"/>
    <w:multiLevelType w:val="hybridMultilevel"/>
    <w:tmpl w:val="5AB8CB6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555602B8"/>
    <w:multiLevelType w:val="hybridMultilevel"/>
    <w:tmpl w:val="80500FBC"/>
    <w:lvl w:ilvl="0" w:tplc="F412D7C4">
      <w:start w:val="1"/>
      <w:numFmt w:val="bullet"/>
      <w:lvlText w:val=""/>
      <w:lvlJc w:val="left"/>
      <w:pPr>
        <w:ind w:left="720" w:hanging="360"/>
      </w:pPr>
      <w:rPr>
        <w:rFonts w:ascii="Symbol" w:hAnsi="Symbol" w:hint="default"/>
        <w:color w:val="000000" w:themeColor="text1"/>
      </w:rPr>
    </w:lvl>
    <w:lvl w:ilvl="1" w:tplc="04060003" w:tentative="1">
      <w:start w:val="1"/>
      <w:numFmt w:val="bullet"/>
      <w:lvlText w:val="o"/>
      <w:lvlJc w:val="left"/>
      <w:pPr>
        <w:ind w:left="1440" w:hanging="360"/>
      </w:pPr>
      <w:rPr>
        <w:rFonts w:ascii="Courier New" w:hAnsi="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66872033"/>
    <w:multiLevelType w:val="hybridMultilevel"/>
    <w:tmpl w:val="D4BA9EF8"/>
    <w:lvl w:ilvl="0" w:tplc="F412D7C4">
      <w:start w:val="1"/>
      <w:numFmt w:val="bullet"/>
      <w:lvlText w:val=""/>
      <w:lvlJc w:val="left"/>
      <w:pPr>
        <w:ind w:left="720" w:hanging="360"/>
      </w:pPr>
      <w:rPr>
        <w:rFonts w:ascii="Symbol" w:hAnsi="Symbol" w:hint="default"/>
        <w:color w:val="000000" w:themeColor="text1"/>
      </w:rPr>
    </w:lvl>
    <w:lvl w:ilvl="1" w:tplc="04060003" w:tentative="1">
      <w:start w:val="1"/>
      <w:numFmt w:val="bullet"/>
      <w:lvlText w:val="o"/>
      <w:lvlJc w:val="left"/>
      <w:pPr>
        <w:ind w:left="1440" w:hanging="360"/>
      </w:pPr>
      <w:rPr>
        <w:rFonts w:ascii="Courier New" w:hAnsi="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770853111">
    <w:abstractNumId w:val="0"/>
  </w:num>
  <w:num w:numId="2" w16cid:durableId="736975218">
    <w:abstractNumId w:val="2"/>
  </w:num>
  <w:num w:numId="3" w16cid:durableId="258753222">
    <w:abstractNumId w:val="6"/>
  </w:num>
  <w:num w:numId="4" w16cid:durableId="1987128429">
    <w:abstractNumId w:val="1"/>
  </w:num>
  <w:num w:numId="5" w16cid:durableId="82727693">
    <w:abstractNumId w:val="7"/>
  </w:num>
  <w:num w:numId="6" w16cid:durableId="1522891518">
    <w:abstractNumId w:val="4"/>
  </w:num>
  <w:num w:numId="7" w16cid:durableId="1211578732">
    <w:abstractNumId w:val="3"/>
  </w:num>
  <w:num w:numId="8" w16cid:durableId="6656682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4D02"/>
    <w:rsid w:val="00024FEF"/>
    <w:rsid w:val="00054884"/>
    <w:rsid w:val="000C0CC3"/>
    <w:rsid w:val="00121684"/>
    <w:rsid w:val="001457A5"/>
    <w:rsid w:val="001A4620"/>
    <w:rsid w:val="00250064"/>
    <w:rsid w:val="0026632B"/>
    <w:rsid w:val="002869AE"/>
    <w:rsid w:val="0029339F"/>
    <w:rsid w:val="002D1BE6"/>
    <w:rsid w:val="003341CF"/>
    <w:rsid w:val="003746A3"/>
    <w:rsid w:val="00392B74"/>
    <w:rsid w:val="003A2E3A"/>
    <w:rsid w:val="00544A01"/>
    <w:rsid w:val="00585B95"/>
    <w:rsid w:val="00592BBE"/>
    <w:rsid w:val="005E4D02"/>
    <w:rsid w:val="005F646B"/>
    <w:rsid w:val="00602F64"/>
    <w:rsid w:val="006225BC"/>
    <w:rsid w:val="006978D3"/>
    <w:rsid w:val="006F483A"/>
    <w:rsid w:val="00747B02"/>
    <w:rsid w:val="007D0D21"/>
    <w:rsid w:val="007F4BE9"/>
    <w:rsid w:val="00861C33"/>
    <w:rsid w:val="00865042"/>
    <w:rsid w:val="00970FDE"/>
    <w:rsid w:val="00A33DCD"/>
    <w:rsid w:val="00A41231"/>
    <w:rsid w:val="00A870E2"/>
    <w:rsid w:val="00AA7BF9"/>
    <w:rsid w:val="00AC63BF"/>
    <w:rsid w:val="00AE7382"/>
    <w:rsid w:val="00B12B89"/>
    <w:rsid w:val="00B65633"/>
    <w:rsid w:val="00BF6124"/>
    <w:rsid w:val="00C3691F"/>
    <w:rsid w:val="00DE0681"/>
    <w:rsid w:val="00DE78B1"/>
    <w:rsid w:val="00E37DCB"/>
    <w:rsid w:val="00E836CC"/>
    <w:rsid w:val="00E87EB7"/>
    <w:rsid w:val="00EA00A1"/>
    <w:rsid w:val="00F06714"/>
    <w:rsid w:val="00FA0C47"/>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C10052"/>
  <w14:defaultImageDpi w14:val="32767"/>
  <w15:chartTrackingRefBased/>
  <w15:docId w15:val="{36E8793C-76D1-0F40-8950-FD9F1005C2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a-DK"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5E4D0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Overskrift2">
    <w:name w:val="heading 2"/>
    <w:basedOn w:val="Normal"/>
    <w:next w:val="Normal"/>
    <w:link w:val="Overskrift2Tegn"/>
    <w:uiPriority w:val="9"/>
    <w:semiHidden/>
    <w:unhideWhenUsed/>
    <w:qFormat/>
    <w:rsid w:val="005E4D0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Overskrift3">
    <w:name w:val="heading 3"/>
    <w:basedOn w:val="Normal"/>
    <w:next w:val="Normal"/>
    <w:link w:val="Overskrift3Tegn"/>
    <w:uiPriority w:val="9"/>
    <w:semiHidden/>
    <w:unhideWhenUsed/>
    <w:qFormat/>
    <w:rsid w:val="005E4D02"/>
    <w:pPr>
      <w:keepNext/>
      <w:keepLines/>
      <w:spacing w:before="160" w:after="80"/>
      <w:outlineLvl w:val="2"/>
    </w:pPr>
    <w:rPr>
      <w:rFonts w:eastAsiaTheme="majorEastAsia" w:cstheme="majorBidi"/>
      <w:color w:val="2F5496" w:themeColor="accent1" w:themeShade="BF"/>
      <w:sz w:val="28"/>
      <w:szCs w:val="28"/>
    </w:rPr>
  </w:style>
  <w:style w:type="paragraph" w:styleId="Overskrift4">
    <w:name w:val="heading 4"/>
    <w:basedOn w:val="Normal"/>
    <w:next w:val="Normal"/>
    <w:link w:val="Overskrift4Tegn"/>
    <w:uiPriority w:val="9"/>
    <w:semiHidden/>
    <w:unhideWhenUsed/>
    <w:qFormat/>
    <w:rsid w:val="005E4D02"/>
    <w:pPr>
      <w:keepNext/>
      <w:keepLines/>
      <w:spacing w:before="80" w:after="40"/>
      <w:outlineLvl w:val="3"/>
    </w:pPr>
    <w:rPr>
      <w:rFonts w:eastAsiaTheme="majorEastAsia" w:cstheme="majorBidi"/>
      <w:i/>
      <w:iCs/>
      <w:color w:val="2F5496" w:themeColor="accent1" w:themeShade="BF"/>
    </w:rPr>
  </w:style>
  <w:style w:type="paragraph" w:styleId="Overskrift5">
    <w:name w:val="heading 5"/>
    <w:basedOn w:val="Normal"/>
    <w:next w:val="Normal"/>
    <w:link w:val="Overskrift5Tegn"/>
    <w:uiPriority w:val="9"/>
    <w:semiHidden/>
    <w:unhideWhenUsed/>
    <w:qFormat/>
    <w:rsid w:val="005E4D02"/>
    <w:pPr>
      <w:keepNext/>
      <w:keepLines/>
      <w:spacing w:before="80" w:after="40"/>
      <w:outlineLvl w:val="4"/>
    </w:pPr>
    <w:rPr>
      <w:rFonts w:eastAsiaTheme="majorEastAsia" w:cstheme="majorBidi"/>
      <w:color w:val="2F5496" w:themeColor="accent1" w:themeShade="BF"/>
    </w:rPr>
  </w:style>
  <w:style w:type="paragraph" w:styleId="Overskrift6">
    <w:name w:val="heading 6"/>
    <w:basedOn w:val="Normal"/>
    <w:next w:val="Normal"/>
    <w:link w:val="Overskrift6Tegn"/>
    <w:uiPriority w:val="9"/>
    <w:semiHidden/>
    <w:unhideWhenUsed/>
    <w:qFormat/>
    <w:rsid w:val="005E4D02"/>
    <w:pPr>
      <w:keepNext/>
      <w:keepLines/>
      <w:spacing w:before="4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5E4D02"/>
    <w:pPr>
      <w:keepNext/>
      <w:keepLines/>
      <w:spacing w:before="4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5E4D02"/>
    <w:pPr>
      <w:keepNext/>
      <w:keepLines/>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5E4D02"/>
    <w:pPr>
      <w:keepNext/>
      <w:keepLines/>
      <w:outlineLvl w:val="8"/>
    </w:pPr>
    <w:rPr>
      <w:rFonts w:eastAsiaTheme="majorEastAsia" w:cstheme="majorBidi"/>
      <w:color w:val="272727" w:themeColor="text1" w:themeTint="D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5E4D02"/>
    <w:rPr>
      <w:rFonts w:asciiTheme="majorHAnsi" w:eastAsiaTheme="majorEastAsia" w:hAnsiTheme="majorHAnsi" w:cstheme="majorBidi"/>
      <w:color w:val="2F5496" w:themeColor="accent1" w:themeShade="BF"/>
      <w:sz w:val="40"/>
      <w:szCs w:val="40"/>
    </w:rPr>
  </w:style>
  <w:style w:type="character" w:customStyle="1" w:styleId="Overskrift2Tegn">
    <w:name w:val="Overskrift 2 Tegn"/>
    <w:basedOn w:val="Standardskrifttypeiafsnit"/>
    <w:link w:val="Overskrift2"/>
    <w:uiPriority w:val="9"/>
    <w:semiHidden/>
    <w:rsid w:val="005E4D02"/>
    <w:rPr>
      <w:rFonts w:asciiTheme="majorHAnsi" w:eastAsiaTheme="majorEastAsia" w:hAnsiTheme="majorHAnsi" w:cstheme="majorBidi"/>
      <w:color w:val="2F5496" w:themeColor="accent1" w:themeShade="BF"/>
      <w:sz w:val="32"/>
      <w:szCs w:val="32"/>
    </w:rPr>
  </w:style>
  <w:style w:type="character" w:customStyle="1" w:styleId="Overskrift3Tegn">
    <w:name w:val="Overskrift 3 Tegn"/>
    <w:basedOn w:val="Standardskrifttypeiafsnit"/>
    <w:link w:val="Overskrift3"/>
    <w:uiPriority w:val="9"/>
    <w:semiHidden/>
    <w:rsid w:val="005E4D02"/>
    <w:rPr>
      <w:rFonts w:eastAsiaTheme="majorEastAsia" w:cstheme="majorBidi"/>
      <w:color w:val="2F5496" w:themeColor="accent1" w:themeShade="BF"/>
      <w:sz w:val="28"/>
      <w:szCs w:val="28"/>
    </w:rPr>
  </w:style>
  <w:style w:type="character" w:customStyle="1" w:styleId="Overskrift4Tegn">
    <w:name w:val="Overskrift 4 Tegn"/>
    <w:basedOn w:val="Standardskrifttypeiafsnit"/>
    <w:link w:val="Overskrift4"/>
    <w:uiPriority w:val="9"/>
    <w:semiHidden/>
    <w:rsid w:val="005E4D02"/>
    <w:rPr>
      <w:rFonts w:eastAsiaTheme="majorEastAsia" w:cstheme="majorBidi"/>
      <w:i/>
      <w:iCs/>
      <w:color w:val="2F5496" w:themeColor="accent1" w:themeShade="BF"/>
    </w:rPr>
  </w:style>
  <w:style w:type="character" w:customStyle="1" w:styleId="Overskrift5Tegn">
    <w:name w:val="Overskrift 5 Tegn"/>
    <w:basedOn w:val="Standardskrifttypeiafsnit"/>
    <w:link w:val="Overskrift5"/>
    <w:uiPriority w:val="9"/>
    <w:semiHidden/>
    <w:rsid w:val="005E4D02"/>
    <w:rPr>
      <w:rFonts w:eastAsiaTheme="majorEastAsia" w:cstheme="majorBidi"/>
      <w:color w:val="2F5496" w:themeColor="accent1" w:themeShade="BF"/>
    </w:rPr>
  </w:style>
  <w:style w:type="character" w:customStyle="1" w:styleId="Overskrift6Tegn">
    <w:name w:val="Overskrift 6 Tegn"/>
    <w:basedOn w:val="Standardskrifttypeiafsnit"/>
    <w:link w:val="Overskrift6"/>
    <w:uiPriority w:val="9"/>
    <w:semiHidden/>
    <w:rsid w:val="005E4D02"/>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5E4D02"/>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5E4D02"/>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5E4D02"/>
    <w:rPr>
      <w:rFonts w:eastAsiaTheme="majorEastAsia" w:cstheme="majorBidi"/>
      <w:color w:val="272727" w:themeColor="text1" w:themeTint="D8"/>
    </w:rPr>
  </w:style>
  <w:style w:type="paragraph" w:styleId="Titel">
    <w:name w:val="Title"/>
    <w:basedOn w:val="Normal"/>
    <w:next w:val="Normal"/>
    <w:link w:val="TitelTegn"/>
    <w:uiPriority w:val="10"/>
    <w:qFormat/>
    <w:rsid w:val="005E4D02"/>
    <w:pPr>
      <w:spacing w:after="80"/>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5E4D02"/>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5E4D02"/>
    <w:pPr>
      <w:numPr>
        <w:ilvl w:val="1"/>
      </w:numPr>
      <w:spacing w:after="160"/>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5E4D02"/>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5E4D02"/>
    <w:pPr>
      <w:spacing w:before="160" w:after="160"/>
      <w:jc w:val="center"/>
    </w:pPr>
    <w:rPr>
      <w:i/>
      <w:iCs/>
      <w:color w:val="404040" w:themeColor="text1" w:themeTint="BF"/>
    </w:rPr>
  </w:style>
  <w:style w:type="character" w:customStyle="1" w:styleId="CitatTegn">
    <w:name w:val="Citat Tegn"/>
    <w:basedOn w:val="Standardskrifttypeiafsnit"/>
    <w:link w:val="Citat"/>
    <w:uiPriority w:val="29"/>
    <w:rsid w:val="005E4D02"/>
    <w:rPr>
      <w:i/>
      <w:iCs/>
      <w:color w:val="404040" w:themeColor="text1" w:themeTint="BF"/>
    </w:rPr>
  </w:style>
  <w:style w:type="paragraph" w:styleId="Listeafsnit">
    <w:name w:val="List Paragraph"/>
    <w:basedOn w:val="Normal"/>
    <w:uiPriority w:val="34"/>
    <w:qFormat/>
    <w:rsid w:val="005E4D02"/>
    <w:pPr>
      <w:ind w:left="720"/>
      <w:contextualSpacing/>
    </w:pPr>
  </w:style>
  <w:style w:type="character" w:styleId="Kraftigfremhvning">
    <w:name w:val="Intense Emphasis"/>
    <w:basedOn w:val="Standardskrifttypeiafsnit"/>
    <w:uiPriority w:val="21"/>
    <w:qFormat/>
    <w:rsid w:val="005E4D02"/>
    <w:rPr>
      <w:i/>
      <w:iCs/>
      <w:color w:val="2F5496" w:themeColor="accent1" w:themeShade="BF"/>
    </w:rPr>
  </w:style>
  <w:style w:type="paragraph" w:styleId="Strktcitat">
    <w:name w:val="Intense Quote"/>
    <w:basedOn w:val="Normal"/>
    <w:next w:val="Normal"/>
    <w:link w:val="StrktcitatTegn"/>
    <w:uiPriority w:val="30"/>
    <w:qFormat/>
    <w:rsid w:val="005E4D0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StrktcitatTegn">
    <w:name w:val="Stærkt citat Tegn"/>
    <w:basedOn w:val="Standardskrifttypeiafsnit"/>
    <w:link w:val="Strktcitat"/>
    <w:uiPriority w:val="30"/>
    <w:rsid w:val="005E4D02"/>
    <w:rPr>
      <w:i/>
      <w:iCs/>
      <w:color w:val="2F5496" w:themeColor="accent1" w:themeShade="BF"/>
    </w:rPr>
  </w:style>
  <w:style w:type="character" w:styleId="Kraftighenvisning">
    <w:name w:val="Intense Reference"/>
    <w:basedOn w:val="Standardskrifttypeiafsnit"/>
    <w:uiPriority w:val="32"/>
    <w:qFormat/>
    <w:rsid w:val="005E4D02"/>
    <w:rPr>
      <w:b/>
      <w:bCs/>
      <w:smallCaps/>
      <w:color w:val="2F5496" w:themeColor="accent1" w:themeShade="BF"/>
      <w:spacing w:val="5"/>
    </w:rPr>
  </w:style>
  <w:style w:type="character" w:styleId="Hyperlink">
    <w:name w:val="Hyperlink"/>
    <w:basedOn w:val="Standardskrifttypeiafsnit"/>
    <w:uiPriority w:val="99"/>
    <w:unhideWhenUsed/>
    <w:rsid w:val="005E4D02"/>
    <w:rPr>
      <w:color w:val="0563C1" w:themeColor="hyperlink"/>
      <w:u w:val="single"/>
    </w:rPr>
  </w:style>
  <w:style w:type="character" w:styleId="Ulstomtale">
    <w:name w:val="Unresolved Mention"/>
    <w:basedOn w:val="Standardskrifttypeiafsnit"/>
    <w:uiPriority w:val="99"/>
    <w:rsid w:val="002D1BE6"/>
    <w:rPr>
      <w:color w:val="605E5C"/>
      <w:shd w:val="clear" w:color="auto" w:fill="E1DFDD"/>
    </w:rPr>
  </w:style>
  <w:style w:type="character" w:styleId="BesgtLink">
    <w:name w:val="FollowedHyperlink"/>
    <w:basedOn w:val="Standardskrifttypeiafsnit"/>
    <w:uiPriority w:val="99"/>
    <w:semiHidden/>
    <w:unhideWhenUsed/>
    <w:rsid w:val="00AA7BF9"/>
    <w:rPr>
      <w:color w:val="954F72" w:themeColor="followedHyperlink"/>
      <w:u w:val="single"/>
    </w:rPr>
  </w:style>
  <w:style w:type="character" w:styleId="Pladsholdertekst">
    <w:name w:val="Placeholder Text"/>
    <w:basedOn w:val="Standardskrifttypeiafsnit"/>
    <w:uiPriority w:val="99"/>
    <w:semiHidden/>
    <w:rsid w:val="00865042"/>
    <w:rPr>
      <w:color w:val="666666"/>
    </w:rPr>
  </w:style>
  <w:style w:type="paragraph" w:styleId="Sidehoved">
    <w:name w:val="header"/>
    <w:basedOn w:val="Normal"/>
    <w:link w:val="SidehovedTegn"/>
    <w:uiPriority w:val="99"/>
    <w:unhideWhenUsed/>
    <w:rsid w:val="00747B02"/>
    <w:pPr>
      <w:tabs>
        <w:tab w:val="center" w:pos="4819"/>
        <w:tab w:val="right" w:pos="9638"/>
      </w:tabs>
    </w:pPr>
  </w:style>
  <w:style w:type="character" w:customStyle="1" w:styleId="SidehovedTegn">
    <w:name w:val="Sidehoved Tegn"/>
    <w:basedOn w:val="Standardskrifttypeiafsnit"/>
    <w:link w:val="Sidehoved"/>
    <w:uiPriority w:val="99"/>
    <w:rsid w:val="00747B02"/>
  </w:style>
  <w:style w:type="paragraph" w:styleId="Sidefod">
    <w:name w:val="footer"/>
    <w:basedOn w:val="Normal"/>
    <w:link w:val="SidefodTegn"/>
    <w:uiPriority w:val="99"/>
    <w:unhideWhenUsed/>
    <w:rsid w:val="00747B02"/>
    <w:pPr>
      <w:tabs>
        <w:tab w:val="center" w:pos="4819"/>
        <w:tab w:val="right" w:pos="9638"/>
      </w:tabs>
    </w:pPr>
  </w:style>
  <w:style w:type="character" w:customStyle="1" w:styleId="SidefodTegn">
    <w:name w:val="Sidefod Tegn"/>
    <w:basedOn w:val="Standardskrifttypeiafsnit"/>
    <w:link w:val="Sidefod"/>
    <w:uiPriority w:val="99"/>
    <w:rsid w:val="00747B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6259900">
      <w:bodyDiv w:val="1"/>
      <w:marLeft w:val="0"/>
      <w:marRight w:val="0"/>
      <w:marTop w:val="0"/>
      <w:marBottom w:val="0"/>
      <w:divBdr>
        <w:top w:val="none" w:sz="0" w:space="0" w:color="auto"/>
        <w:left w:val="none" w:sz="0" w:space="0" w:color="auto"/>
        <w:bottom w:val="none" w:sz="0" w:space="0" w:color="auto"/>
        <w:right w:val="none" w:sz="0" w:space="0" w:color="auto"/>
      </w:divBdr>
    </w:div>
    <w:div w:id="375466625">
      <w:bodyDiv w:val="1"/>
      <w:marLeft w:val="0"/>
      <w:marRight w:val="0"/>
      <w:marTop w:val="0"/>
      <w:marBottom w:val="0"/>
      <w:divBdr>
        <w:top w:val="none" w:sz="0" w:space="0" w:color="auto"/>
        <w:left w:val="none" w:sz="0" w:space="0" w:color="auto"/>
        <w:bottom w:val="none" w:sz="0" w:space="0" w:color="auto"/>
        <w:right w:val="none" w:sz="0" w:space="0" w:color="auto"/>
      </w:divBdr>
      <w:divsChild>
        <w:div w:id="1485659770">
          <w:marLeft w:val="0"/>
          <w:marRight w:val="0"/>
          <w:marTop w:val="0"/>
          <w:marBottom w:val="0"/>
          <w:divBdr>
            <w:top w:val="none" w:sz="0" w:space="0" w:color="auto"/>
            <w:left w:val="none" w:sz="0" w:space="0" w:color="auto"/>
            <w:bottom w:val="none" w:sz="0" w:space="0" w:color="auto"/>
            <w:right w:val="none" w:sz="0" w:space="0" w:color="auto"/>
          </w:divBdr>
          <w:divsChild>
            <w:div w:id="1364329077">
              <w:marLeft w:val="0"/>
              <w:marRight w:val="0"/>
              <w:marTop w:val="0"/>
              <w:marBottom w:val="0"/>
              <w:divBdr>
                <w:top w:val="none" w:sz="0" w:space="0" w:color="auto"/>
                <w:left w:val="none" w:sz="0" w:space="0" w:color="auto"/>
                <w:bottom w:val="none" w:sz="0" w:space="0" w:color="auto"/>
                <w:right w:val="none" w:sz="0" w:space="0" w:color="auto"/>
              </w:divBdr>
              <w:divsChild>
                <w:div w:id="1778938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2475996">
      <w:bodyDiv w:val="1"/>
      <w:marLeft w:val="0"/>
      <w:marRight w:val="0"/>
      <w:marTop w:val="0"/>
      <w:marBottom w:val="0"/>
      <w:divBdr>
        <w:top w:val="none" w:sz="0" w:space="0" w:color="auto"/>
        <w:left w:val="none" w:sz="0" w:space="0" w:color="auto"/>
        <w:bottom w:val="none" w:sz="0" w:space="0" w:color="auto"/>
        <w:right w:val="none" w:sz="0" w:space="0" w:color="auto"/>
      </w:divBdr>
      <w:divsChild>
        <w:div w:id="2041976654">
          <w:marLeft w:val="0"/>
          <w:marRight w:val="0"/>
          <w:marTop w:val="0"/>
          <w:marBottom w:val="0"/>
          <w:divBdr>
            <w:top w:val="none" w:sz="0" w:space="0" w:color="auto"/>
            <w:left w:val="none" w:sz="0" w:space="0" w:color="auto"/>
            <w:bottom w:val="none" w:sz="0" w:space="0" w:color="auto"/>
            <w:right w:val="none" w:sz="0" w:space="0" w:color="auto"/>
          </w:divBdr>
          <w:divsChild>
            <w:div w:id="396056208">
              <w:marLeft w:val="0"/>
              <w:marRight w:val="0"/>
              <w:marTop w:val="0"/>
              <w:marBottom w:val="0"/>
              <w:divBdr>
                <w:top w:val="none" w:sz="0" w:space="0" w:color="auto"/>
                <w:left w:val="none" w:sz="0" w:space="0" w:color="auto"/>
                <w:bottom w:val="none" w:sz="0" w:space="0" w:color="auto"/>
                <w:right w:val="none" w:sz="0" w:space="0" w:color="auto"/>
              </w:divBdr>
              <w:divsChild>
                <w:div w:id="1253204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2909168">
      <w:bodyDiv w:val="1"/>
      <w:marLeft w:val="0"/>
      <w:marRight w:val="0"/>
      <w:marTop w:val="0"/>
      <w:marBottom w:val="0"/>
      <w:divBdr>
        <w:top w:val="none" w:sz="0" w:space="0" w:color="auto"/>
        <w:left w:val="none" w:sz="0" w:space="0" w:color="auto"/>
        <w:bottom w:val="none" w:sz="0" w:space="0" w:color="auto"/>
        <w:right w:val="none" w:sz="0" w:space="0" w:color="auto"/>
      </w:divBdr>
    </w:div>
    <w:div w:id="1888250479">
      <w:bodyDiv w:val="1"/>
      <w:marLeft w:val="0"/>
      <w:marRight w:val="0"/>
      <w:marTop w:val="0"/>
      <w:marBottom w:val="0"/>
      <w:divBdr>
        <w:top w:val="none" w:sz="0" w:space="0" w:color="auto"/>
        <w:left w:val="none" w:sz="0" w:space="0" w:color="auto"/>
        <w:bottom w:val="none" w:sz="0" w:space="0" w:color="auto"/>
        <w:right w:val="none" w:sz="0" w:space="0" w:color="auto"/>
      </w:divBdr>
    </w:div>
    <w:div w:id="1972664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dr.dk/nyheder/indland/forskere-har-laert-grisenes-sprog-grise-fortaeller-om-stress-i-stalden"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www.dr.dk/nyheder/viden/natur/dagdroemmende-bananfluer-og-legesyge-bier-4-eksempler-paa-hvordan-dyr-har-mere" TargetMode="External"/><Relationship Id="rId17" Type="http://schemas.openxmlformats.org/officeDocument/2006/relationships/header" Target="header2.xml"/><Relationship Id="rId20" Type="http://schemas.openxmlformats.org/officeDocument/2006/relationships/header" Target="header3.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zetland.dk/historie/s8ybRyj7-aegXAYg6-cbcf5" TargetMode="External"/><Relationship Id="rId5" Type="http://schemas.openxmlformats.org/officeDocument/2006/relationships/numbering" Target="numbering.xml"/><Relationship Id="rId15" Type="http://schemas.openxmlformats.org/officeDocument/2006/relationships/hyperlink" Target="http://exhibits.lib.usu.edu/exhibits/show/foodwaste/timeline/postwwii"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lex.dk/Rachel_Carson" TargetMode="Externa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ontor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kument" ma:contentTypeID="0x0101001E370A89F2B89042B49C1FC1D0915ED3" ma:contentTypeVersion="8" ma:contentTypeDescription="Opret et nyt dokument." ma:contentTypeScope="" ma:versionID="5cc38a9f5f41556fff383bdd6014fb16">
  <xsd:schema xmlns:xsd="http://www.w3.org/2001/XMLSchema" xmlns:xs="http://www.w3.org/2001/XMLSchema" xmlns:p="http://schemas.microsoft.com/office/2006/metadata/properties" xmlns:ns2="70b918d6-aa20-4bcd-817c-afce57fa5c7e" targetNamespace="http://schemas.microsoft.com/office/2006/metadata/properties" ma:root="true" ma:fieldsID="232694e4e42f25b07fe550f3ca50f996" ns2:_="">
    <xsd:import namespace="70b918d6-aa20-4bcd-817c-afce57fa5c7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b918d6-aa20-4bcd-817c-afce57fa5c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0ECEEEE-3E9B-4351-B6B3-803347DA0FD7}">
  <ds:schemaRefs>
    <ds:schemaRef ds:uri="http://schemas.microsoft.com/sharepoint/v3/contenttype/forms"/>
  </ds:schemaRefs>
</ds:datastoreItem>
</file>

<file path=customXml/itemProps2.xml><?xml version="1.0" encoding="utf-8"?>
<ds:datastoreItem xmlns:ds="http://schemas.openxmlformats.org/officeDocument/2006/customXml" ds:itemID="{77294B19-49BE-4011-85D1-6A638C4B349D}">
  <ds:schemaRefs>
    <ds:schemaRef ds:uri="http://schemas.microsoft.com/sharepoint/events"/>
  </ds:schemaRefs>
</ds:datastoreItem>
</file>

<file path=customXml/itemProps3.xml><?xml version="1.0" encoding="utf-8"?>
<ds:datastoreItem xmlns:ds="http://schemas.openxmlformats.org/officeDocument/2006/customXml" ds:itemID="{1DE42FBD-0952-4F60-A2DC-7D17F0DA33A8}"/>
</file>

<file path=customXml/itemProps4.xml><?xml version="1.0" encoding="utf-8"?>
<ds:datastoreItem xmlns:ds="http://schemas.openxmlformats.org/officeDocument/2006/customXml" ds:itemID="{3652C6FD-B5A5-4234-A76C-E1A8A9FA6118}">
  <ds:schemaRefs>
    <ds:schemaRef ds:uri="http://schemas.microsoft.com/office/2006/metadata/properties"/>
    <ds:schemaRef ds:uri="http://schemas.microsoft.com/office/infopath/2007/PartnerControls"/>
    <ds:schemaRef ds:uri="905a5404-a439-496f-a532-7e73ff9c3501"/>
    <ds:schemaRef ds:uri="e154a4de-f449-47f4-8ff7-632d71e77559"/>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2</Pages>
  <Words>816</Words>
  <Characters>4981</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Andelsboligforeningen Høgelshøj</dc:creator>
  <cp:keywords/>
  <dc:description/>
  <cp:lastModifiedBy>Ulrike Ingeborg Elfriede Jakobsen Patzke</cp:lastModifiedBy>
  <cp:revision>19</cp:revision>
  <dcterms:created xsi:type="dcterms:W3CDTF">2025-11-14T18:17:00Z</dcterms:created>
  <dcterms:modified xsi:type="dcterms:W3CDTF">2026-05-19T14:56:00Z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0x0101001E370A89F2B89042B49C1FC1D0915ED3</vt:lpwstr>
  </property>
  <property fmtid="{D5CDD505-2E9C-101B-9397-08002B2CF9AE}" pid="3" name="_dlc_DocIdItemGuid">
    <vt:lpwstr>e05badf2-40f6-4e45-82e7-2fa89c475532</vt:lpwstr>
  </property>
  <property fmtid="{D5CDD505-2E9C-101B-9397-08002B2CF9AE}" pid="4" name="MediaServiceImageTags">
    <vt:lpwstr/>
  </property>
</Properties>
</file>