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5D6353" w:rsidR="005E0E33" w:rsidP="00B83AEC" w:rsidRDefault="00B83AEC" w14:paraId="53AE06E1" w14:textId="53646054">
      <w:pPr>
        <w:jc w:val="center"/>
        <w:rPr>
          <w:rStyle w:val="TitelTegn"/>
          <w:rFonts w:ascii="Century Gothic" w:hAnsi="Century Gothic"/>
          <w:lang w:val="de-DE"/>
        </w:rPr>
      </w:pPr>
      <w:r w:rsidRPr="6E7CDB48" w:rsidR="00B83AEC">
        <w:rPr>
          <w:rStyle w:val="TitelTegn"/>
          <w:rFonts w:ascii="Century Gothic" w:hAnsi="Century Gothic"/>
          <w:lang w:val="de-DE"/>
        </w:rPr>
        <w:t>Studienfeldfall 2025</w:t>
      </w:r>
    </w:p>
    <w:p w:rsidRPr="005D6353" w:rsidR="00B83AEC" w:rsidP="00B83AEC" w:rsidRDefault="00B83AEC" w14:paraId="59629EC2" w14:textId="77777777">
      <w:pPr>
        <w:rPr>
          <w:lang w:val="de-DE"/>
        </w:rPr>
      </w:pPr>
    </w:p>
    <w:p w:rsidRPr="005D6353" w:rsidR="001710BD" w:rsidP="001710BD" w:rsidRDefault="001710BD" w14:paraId="7D424CEF" w14:textId="0FCE540C">
      <w:pPr>
        <w:pStyle w:val="Overskrift1"/>
        <w:rPr>
          <w:rFonts w:ascii="Century Gothic" w:hAnsi="Century Gothic"/>
          <w:lang w:val="de-DE"/>
        </w:rPr>
      </w:pPr>
      <w:r w:rsidRPr="005D6353">
        <w:rPr>
          <w:rFonts w:ascii="Century Gothic" w:hAnsi="Century Gothic"/>
          <w:lang w:val="de-DE"/>
        </w:rPr>
        <w:t xml:space="preserve">Fächer: Design B/ Technologie B oder Technologie B/ Ideengeschichte </w:t>
      </w:r>
    </w:p>
    <w:p w:rsidRPr="005D6353" w:rsidR="007C4505" w:rsidP="00B47A0B" w:rsidRDefault="007C4505" w14:paraId="083FF583" w14:textId="77777777">
      <w:pPr>
        <w:ind w:firstLine="1304"/>
        <w:rPr>
          <w:b/>
          <w:bCs/>
          <w:lang w:val="de-DE"/>
        </w:rPr>
      </w:pPr>
    </w:p>
    <w:p w:rsidRPr="005D6353" w:rsidR="003A44A5" w:rsidP="00B83AEC" w:rsidRDefault="003A44A5" w14:paraId="57997507" w14:textId="77777777">
      <w:pPr>
        <w:rPr>
          <w:rFonts w:ascii="Century Gothic" w:hAnsi="Century Gothic"/>
          <w:b/>
          <w:bCs/>
          <w:sz w:val="48"/>
          <w:szCs w:val="48"/>
          <w:lang w:val="de-DE"/>
        </w:rPr>
      </w:pPr>
      <w:r w:rsidRPr="005D6353">
        <w:rPr>
          <w:rFonts w:ascii="Century Gothic" w:hAnsi="Century Gothic"/>
          <w:b/>
          <w:bCs/>
          <w:sz w:val="48"/>
          <w:szCs w:val="48"/>
          <w:lang w:val="de-DE"/>
        </w:rPr>
        <w:t>Die Aufgabe:</w:t>
      </w:r>
    </w:p>
    <w:p w:rsidRPr="005D6353" w:rsidR="003A44A5" w:rsidP="00B83AEC" w:rsidRDefault="003A44A5" w14:paraId="5E6EBDA8" w14:textId="610C1D71">
      <w:pPr>
        <w:rPr>
          <w:rFonts w:ascii="Century Gothic" w:hAnsi="Century Gothic"/>
          <w:sz w:val="36"/>
          <w:szCs w:val="36"/>
          <w:lang w:val="de-DE"/>
        </w:rPr>
      </w:pPr>
      <w:r w:rsidRPr="005D6353">
        <w:rPr>
          <w:rFonts w:ascii="Century Gothic" w:hAnsi="Century Gothic"/>
          <w:sz w:val="36"/>
          <w:szCs w:val="36"/>
          <w:lang w:val="de-DE"/>
        </w:rPr>
        <w:t>Basierend auf dem Material musst du eine Problemstellung zu einem Thema im Bereich Nachhaltigkeit erstellen, das du für spannend hältst, basierend auf deinem gewählten Thema.</w:t>
      </w:r>
    </w:p>
    <w:p w:rsidRPr="005D6353" w:rsidR="003A44A5" w:rsidP="00B83AEC" w:rsidRDefault="003A44A5" w14:paraId="09A0F5C6" w14:textId="5A4A0258">
      <w:pPr>
        <w:rPr>
          <w:rFonts w:ascii="Century Gothic" w:hAnsi="Century Gothic"/>
          <w:sz w:val="36"/>
          <w:szCs w:val="36"/>
          <w:lang w:val="de-DE"/>
        </w:rPr>
      </w:pPr>
      <w:r w:rsidRPr="005D6353">
        <w:rPr>
          <w:rFonts w:ascii="Century Gothic" w:hAnsi="Century Gothic"/>
          <w:sz w:val="36"/>
          <w:szCs w:val="36"/>
          <w:lang w:val="de-DE"/>
        </w:rPr>
        <w:t>Laden Sie Ihre Problemstellung hoch und wir senden Ihnen eine Aufgabenbeschreibung, die zu Ihrer Problemstellung passt.</w:t>
      </w:r>
    </w:p>
    <w:p w:rsidRPr="005D6353" w:rsidR="00E77AAB" w:rsidP="00B83AEC" w:rsidRDefault="00E77AAB" w14:paraId="2C8490FC" w14:textId="77777777">
      <w:pPr>
        <w:rPr>
          <w:rFonts w:ascii="Century Gothic" w:hAnsi="Century Gothic"/>
          <w:sz w:val="36"/>
          <w:szCs w:val="36"/>
          <w:lang w:val="de-DE"/>
        </w:rPr>
      </w:pPr>
    </w:p>
    <w:p w:rsidRPr="005D6353" w:rsidR="00CD0711" w:rsidP="00B83AEC" w:rsidRDefault="00E77AAB" w14:paraId="286CA902" w14:textId="33B6268E">
      <w:pPr>
        <w:rPr>
          <w:rFonts w:ascii="Century Gothic" w:hAnsi="Century Gothic"/>
          <w:b w:val="1"/>
          <w:bCs w:val="1"/>
          <w:sz w:val="48"/>
          <w:szCs w:val="48"/>
          <w:lang w:val="de-DE"/>
        </w:rPr>
      </w:pPr>
      <w:r w:rsidRPr="005D6353" w:rsidR="00CD0711">
        <w:rPr>
          <w:rFonts w:ascii="Century Gothic" w:hAnsi="Century Gothic"/>
          <w:b w:val="1"/>
          <w:bCs w:val="1"/>
          <w:sz w:val="48"/>
          <w:szCs w:val="48"/>
          <w:lang w:val="de-DE"/>
        </w:rPr>
        <w:t>Vom Menschen zum Planeten</w:t>
      </w:r>
    </w:p>
    <w:p w:rsidRPr="005D6353" w:rsidR="00CD0711" w:rsidP="00CD0711" w:rsidRDefault="00CD0711" w14:paraId="72C004A1" w14:textId="51EAB1DC">
      <w:pPr>
        <w:rPr>
          <w:rFonts w:ascii="Century Gothic" w:hAnsi="Century Gothic"/>
          <w:sz w:val="36"/>
          <w:szCs w:val="36"/>
          <w:lang w:val="de-DE"/>
        </w:rPr>
      </w:pPr>
      <w:r w:rsidRPr="005D6353">
        <w:rPr>
          <w:rFonts w:ascii="Century Gothic" w:hAnsi="Century Gothic"/>
          <w:sz w:val="36"/>
          <w:szCs w:val="36"/>
          <w:lang w:val="de-DE"/>
        </w:rPr>
        <w:t>Der sechste Klimabericht</w:t>
      </w:r>
      <w:r w:rsidRPr="007C4505" w:rsidR="003904E0">
        <w:rPr>
          <w:rStyle w:val="Fodnotehenvisning"/>
          <w:rFonts w:ascii="Century Gothic" w:hAnsi="Century Gothic"/>
          <w:sz w:val="36"/>
          <w:szCs w:val="36"/>
        </w:rPr>
        <w:footnoteReference w:id="1"/>
      </w:r>
      <w:r w:rsidRPr="005D6353">
        <w:rPr>
          <w:rFonts w:ascii="Century Gothic" w:hAnsi="Century Gothic"/>
          <w:sz w:val="36"/>
          <w:szCs w:val="36"/>
          <w:lang w:val="de-DE"/>
        </w:rPr>
        <w:t xml:space="preserve"> des IPCC/UN </w:t>
      </w:r>
      <w:r w:rsidRPr="007C4505">
        <w:rPr>
          <w:rStyle w:val="Fodnotehenvisning"/>
          <w:rFonts w:ascii="Century Gothic" w:hAnsi="Century Gothic"/>
          <w:sz w:val="36"/>
          <w:szCs w:val="36"/>
        </w:rPr>
        <w:footnoteReference w:id="2"/>
      </w:r>
      <w:r w:rsidRPr="005D6353">
        <w:rPr>
          <w:rFonts w:ascii="Century Gothic" w:hAnsi="Century Gothic"/>
          <w:sz w:val="36"/>
          <w:szCs w:val="36"/>
          <w:lang w:val="de-DE"/>
        </w:rPr>
        <w:t xml:space="preserve"> (bald der siebte Bericht) berichtet von einem der größten historischen Übergänge der Menschheit und damit völlig neuen Lebensbedingungen. </w:t>
      </w:r>
    </w:p>
    <w:p w:rsidRPr="005D6353" w:rsidR="00CD0711" w:rsidP="00CD0711" w:rsidRDefault="00CD0711" w14:paraId="7F1AC30C" w14:textId="712C2512">
      <w:pPr>
        <w:rPr>
          <w:rFonts w:ascii="Century Gothic" w:hAnsi="Century Gothic"/>
          <w:sz w:val="36"/>
          <w:szCs w:val="36"/>
          <w:lang w:val="de-DE"/>
        </w:rPr>
      </w:pPr>
      <w:r w:rsidRPr="6E7CDB48" w:rsidR="00CD0711">
        <w:rPr>
          <w:rFonts w:ascii="Century Gothic" w:hAnsi="Century Gothic"/>
          <w:sz w:val="36"/>
          <w:szCs w:val="36"/>
          <w:lang w:val="de-DE"/>
        </w:rPr>
        <w:t>Wir müssen die Perspektive vom Ausgangspunkt des Menschen als primärer ändern, um stattdessen die Verbindung und Übereinstimmung mit der Natur zu sehen.</w:t>
      </w:r>
    </w:p>
    <w:p w:rsidRPr="005D6353" w:rsidR="00CD0711" w:rsidP="00B83AEC" w:rsidRDefault="00CD0711" w14:paraId="79643D59" w14:textId="6E307BB8">
      <w:pPr>
        <w:rPr>
          <w:b/>
          <w:bCs/>
          <w:sz w:val="48"/>
          <w:szCs w:val="48"/>
          <w:lang w:val="de-DE"/>
        </w:rPr>
      </w:pPr>
    </w:p>
    <w:p w:rsidRPr="005D6353" w:rsidR="00755991" w:rsidP="00B83AEC" w:rsidRDefault="003A44A5" w14:paraId="0D1726CA" w14:textId="0256F01A">
      <w:pPr>
        <w:rPr>
          <w:b w:val="1"/>
          <w:bCs w:val="1"/>
          <w:sz w:val="48"/>
          <w:szCs w:val="48"/>
          <w:lang w:val="de-DE"/>
        </w:rPr>
      </w:pPr>
      <w:r w:rsidRPr="005D6353" w:rsidR="00755991">
        <w:rPr>
          <w:b w:val="1"/>
          <w:bCs w:val="1"/>
          <w:sz w:val="48"/>
          <w:szCs w:val="48"/>
          <w:lang w:val="de-DE"/>
        </w:rPr>
        <w:t>Design und Produktentwicklung</w:t>
      </w:r>
    </w:p>
    <w:p w:rsidRPr="005D6353" w:rsidR="00755991" w:rsidP="00755991" w:rsidRDefault="00755991" w14:paraId="29E23923" w14:textId="0FCB3903">
      <w:pPr>
        <w:rPr>
          <w:rFonts w:ascii="Century Gothic" w:hAnsi="Century Gothic"/>
          <w:sz w:val="36"/>
          <w:szCs w:val="36"/>
          <w:lang w:val="de-DE"/>
        </w:rPr>
      </w:pPr>
      <w:r w:rsidRPr="005D6353">
        <w:rPr>
          <w:rFonts w:ascii="Century Gothic" w:hAnsi="Century Gothic"/>
          <w:sz w:val="36"/>
          <w:szCs w:val="36"/>
          <w:lang w:val="de-DE"/>
        </w:rPr>
        <w:t>Wir müssen entwickeln, was noch nicht existiert.</w:t>
      </w:r>
    </w:p>
    <w:p w:rsidRPr="005D6353" w:rsidR="00755991" w:rsidP="00755991" w:rsidRDefault="00755991" w14:paraId="66B6CD7A" w14:textId="48C4582A">
      <w:pPr>
        <w:rPr>
          <w:rFonts w:ascii="Century Gothic" w:hAnsi="Century Gothic"/>
          <w:sz w:val="36"/>
          <w:szCs w:val="36"/>
          <w:lang w:val="de-DE"/>
        </w:rPr>
      </w:pPr>
      <w:r w:rsidRPr="005D6353">
        <w:rPr>
          <w:rFonts w:ascii="Century Gothic" w:hAnsi="Century Gothic"/>
          <w:sz w:val="36"/>
          <w:szCs w:val="36"/>
          <w:lang w:val="de-DE"/>
        </w:rPr>
        <w:t>Bis jetzt ging es darum, unsere Umgebung und Gesellschaft zu verbessern, um unsere Bedürfnisse bestmöglich zu erfüllen.</w:t>
      </w:r>
    </w:p>
    <w:p w:rsidRPr="005D6353" w:rsidR="00755991" w:rsidP="00755991" w:rsidRDefault="00573CCE" w14:paraId="0DF5B264" w14:textId="740920E9">
      <w:pPr>
        <w:rPr>
          <w:rFonts w:ascii="Century Gothic" w:hAnsi="Century Gothic"/>
          <w:sz w:val="36"/>
          <w:szCs w:val="36"/>
          <w:lang w:val="de-DE"/>
        </w:rPr>
      </w:pPr>
      <w:r w:rsidRPr="005D6353">
        <w:rPr>
          <w:rFonts w:ascii="Century Gothic" w:hAnsi="Century Gothic"/>
          <w:sz w:val="36"/>
          <w:szCs w:val="36"/>
          <w:lang w:val="de-DE"/>
        </w:rPr>
        <w:t>Im Laufe der Jahrhunderte haben wir ein ständiges Bedürfnis nach neuen Dingen entwickelt, oft mit Menschen im Fokus.</w:t>
      </w:r>
    </w:p>
    <w:p w:rsidRPr="005D6353" w:rsidR="00755991" w:rsidP="00755991" w:rsidRDefault="00755991" w14:paraId="25C95D7A" w14:textId="7E803EEA">
      <w:pPr>
        <w:rPr>
          <w:rFonts w:ascii="Century Gothic" w:hAnsi="Century Gothic"/>
          <w:sz w:val="36"/>
          <w:szCs w:val="36"/>
          <w:lang w:val="de-DE"/>
        </w:rPr>
      </w:pPr>
      <w:r w:rsidRPr="005D6353">
        <w:rPr>
          <w:rFonts w:ascii="Century Gothic" w:hAnsi="Century Gothic"/>
          <w:sz w:val="36"/>
          <w:szCs w:val="36"/>
          <w:lang w:val="de-DE"/>
        </w:rPr>
        <w:t>Design und Produktentwicklung spielen heute eine entscheidendere Rolle, indem sie sich transformieren und Potenziale schaffen, um Lösungen und Szenarien für eine nachhaltige Welt mit Respekt für den Planeten zu finden.</w:t>
      </w:r>
    </w:p>
    <w:p w:rsidRPr="005D6353" w:rsidR="00755991" w:rsidP="1E895997" w:rsidRDefault="00755991" w14:paraId="2ADC93E3" w14:textId="6F0BF4E1">
      <w:pPr>
        <w:rPr>
          <w:rFonts w:ascii="Century Gothic" w:hAnsi="Century Gothic"/>
          <w:sz w:val="36"/>
          <w:szCs w:val="36"/>
          <w:lang w:val="de-DE"/>
        </w:rPr>
      </w:pPr>
      <w:r w:rsidRPr="1E895997" w:rsidR="00755991">
        <w:rPr>
          <w:rFonts w:ascii="Century Gothic" w:hAnsi="Century Gothic"/>
          <w:sz w:val="36"/>
          <w:szCs w:val="36"/>
          <w:lang w:val="de-DE"/>
        </w:rPr>
        <w:t>Die Verlagerung des Fokus vom Menschen auf den Planeten geschieht nicht "über Nacht", da dies eine tiefgreifende Neubewertung der Weltanschauungen, Glaubenssysteme und Werte erfordert, die unsere Produktentwicklung seit der Industriellen Revolution des 18. Jahrhunderts geprägt haben.</w:t>
      </w:r>
    </w:p>
    <w:p w:rsidR="1E895997" w:rsidP="1E895997" w:rsidRDefault="1E895997" w14:paraId="133FF94C" w14:textId="7A94EFB3">
      <w:pPr>
        <w:rPr>
          <w:rFonts w:ascii="Century Gothic" w:hAnsi="Century Gothic"/>
          <w:sz w:val="36"/>
          <w:szCs w:val="36"/>
          <w:lang w:val="de-DE"/>
        </w:rPr>
      </w:pPr>
    </w:p>
    <w:p w:rsidRPr="005D6353" w:rsidR="007C4505" w:rsidP="00B83AEC" w:rsidRDefault="007C4505" w14:paraId="059C0743" w14:textId="77777777">
      <w:pPr>
        <w:rPr>
          <w:sz w:val="48"/>
          <w:szCs w:val="48"/>
          <w:lang w:val="de-DE"/>
        </w:rPr>
      </w:pPr>
    </w:p>
    <w:p w:rsidRPr="005D6353" w:rsidR="007C4505" w:rsidP="00B83AEC" w:rsidRDefault="003A44A5" w14:paraId="22DBDA9A" w14:textId="65FC5B22">
      <w:pPr>
        <w:rPr>
          <w:sz w:val="48"/>
          <w:szCs w:val="48"/>
          <w:lang w:val="de-DE"/>
        </w:rPr>
      </w:pPr>
      <w:r w:rsidRPr="003A44A5">
        <w:rPr>
          <w:noProof/>
          <w:sz w:val="48"/>
          <w:szCs w:val="48"/>
        </w:rPr>
        <mc:AlternateContent>
          <mc:Choice Requires="wpg">
            <w:drawing>
              <wp:anchor distT="0" distB="0" distL="114300" distR="114300" simplePos="0" relativeHeight="251669504" behindDoc="0" locked="0" layoutInCell="1" allowOverlap="1" wp14:anchorId="1D410A42" wp14:editId="34D3A163">
                <wp:simplePos x="0" y="0"/>
                <wp:positionH relativeFrom="page">
                  <wp:posOffset>222250</wp:posOffset>
                </wp:positionH>
                <wp:positionV relativeFrom="paragraph">
                  <wp:posOffset>-429260</wp:posOffset>
                </wp:positionV>
                <wp:extent cx="6965950" cy="1016000"/>
                <wp:effectExtent l="19050" t="0" r="44450" b="12700"/>
                <wp:wrapNone/>
                <wp:docPr id="74" name="Gruppe 73">
                  <a:extLst xmlns:a="http://schemas.openxmlformats.org/drawingml/2006/main">
                    <a:ext uri="{FF2B5EF4-FFF2-40B4-BE49-F238E27FC236}">
                      <a16:creationId xmlns:a16="http://schemas.microsoft.com/office/drawing/2014/main" id="{D9B2E7F7-5381-3B34-2CB3-DABAA157530E}"/>
                    </a:ext>
                  </a:extLst>
                </wp:docPr>
                <wp:cNvGraphicFramePr/>
                <a:graphic xmlns:a="http://schemas.openxmlformats.org/drawingml/2006/main">
                  <a:graphicData uri="http://schemas.microsoft.com/office/word/2010/wordprocessingGroup">
                    <wpg:wgp>
                      <wpg:cNvGrpSpPr/>
                      <wpg:grpSpPr>
                        <a:xfrm>
                          <a:off x="0" y="0"/>
                          <a:ext cx="6965950" cy="1016000"/>
                          <a:chOff x="0" y="0"/>
                          <a:chExt cx="10935912" cy="577925"/>
                        </a:xfrm>
                      </wpg:grpSpPr>
                      <wps:wsp>
                        <wps:cNvPr id="883246879" name="Kombinationstegning: figur 883246879">
                          <a:extLst>
                            <a:ext uri="{FF2B5EF4-FFF2-40B4-BE49-F238E27FC236}">
                              <a16:creationId xmlns:a16="http://schemas.microsoft.com/office/drawing/2014/main" id="{F6F8F563-0791-2055-5ECC-AA5482814492}"/>
                            </a:ext>
                          </a:extLst>
                        </wps:cNvPr>
                        <wps:cNvSpPr/>
                        <wps:spPr>
                          <a:xfrm>
                            <a:off x="0" y="0"/>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CCFFCC"/>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3A44A5" w:rsidP="003A44A5" w:rsidRDefault="003A44A5" w14:paraId="0058BE65" w14:textId="7017687B">
                              <w:pPr>
                                <w:spacing w:after="134"/>
                                <w:jc w:val="center"/>
                                <w:rPr>
                                  <w:rFonts w:ascii="Century Gothic" w:hAnsi="Century Gothic"/>
                                  <w:b/>
                                  <w:bCs/>
                                  <w:color w:val="339966"/>
                                  <w:kern w:val="24"/>
                                  <w:sz w:val="28"/>
                                  <w:szCs w:val="28"/>
                                  <w:lang w:val="de-DE"/>
                                </w:rPr>
                              </w:pPr>
                              <w:r w:rsidRPr="005D6353">
                                <w:rPr>
                                  <w:rFonts w:ascii="Century Gothic" w:hAnsi="Century Gothic"/>
                                  <w:b/>
                                  <w:bCs/>
                                  <w:color w:val="339966"/>
                                  <w:kern w:val="24"/>
                                  <w:sz w:val="28"/>
                                  <w:szCs w:val="28"/>
                                  <w:lang w:val="de-DE"/>
                                </w:rPr>
                                <w:t xml:space="preserve">Sieben </w:t>
                              </w:r>
                              <w:r w:rsidR="005D6353">
                                <w:rPr>
                                  <w:rFonts w:ascii="Century Gothic" w:hAnsi="Century Gothic"/>
                                  <w:b/>
                                  <w:bCs/>
                                  <w:color w:val="339966"/>
                                  <w:kern w:val="24"/>
                                  <w:sz w:val="28"/>
                                  <w:szCs w:val="28"/>
                                  <w:lang w:val="de-DE"/>
                                </w:rPr>
                                <w:t>Driv</w:t>
                              </w:r>
                              <w:r w:rsidRPr="005D6353">
                                <w:rPr>
                                  <w:rFonts w:ascii="Century Gothic" w:hAnsi="Century Gothic"/>
                                  <w:b/>
                                  <w:bCs/>
                                  <w:color w:val="339966"/>
                                  <w:kern w:val="24"/>
                                  <w:sz w:val="28"/>
                                  <w:szCs w:val="28"/>
                                  <w:lang w:val="de-DE"/>
                                </w:rPr>
                                <w:t xml:space="preserve">er für einen </w:t>
                              </w:r>
                            </w:p>
                            <w:p w:rsidRPr="005D6353" w:rsidR="003A44A5" w:rsidP="003A44A5" w:rsidRDefault="003A44A5" w14:paraId="678CC889" w14:textId="77777777">
                              <w:pPr>
                                <w:spacing w:after="134"/>
                                <w:jc w:val="center"/>
                                <w:rPr>
                                  <w:rFonts w:ascii="Century Gothic" w:hAnsi="Century Gothic"/>
                                  <w:b/>
                                  <w:bCs/>
                                  <w:color w:val="339966"/>
                                  <w:kern w:val="24"/>
                                  <w:sz w:val="28"/>
                                  <w:szCs w:val="28"/>
                                  <w:lang w:val="de-DE"/>
                                </w:rPr>
                              </w:pPr>
                              <w:r w:rsidRPr="005D6353">
                                <w:rPr>
                                  <w:rFonts w:ascii="Century Gothic" w:hAnsi="Century Gothic"/>
                                  <w:b/>
                                  <w:bCs/>
                                  <w:color w:val="339966"/>
                                  <w:kern w:val="24"/>
                                  <w:sz w:val="28"/>
                                  <w:szCs w:val="28"/>
                                  <w:lang w:val="de-DE"/>
                                </w:rPr>
                                <w:t>Mensch-zuerst-Ansatz</w:t>
                              </w:r>
                            </w:p>
                          </w:txbxContent>
                        </wps:txbx>
                        <wps:bodyPr spcFirstLastPara="0" vert="horz" wrap="square" lIns="309283" tIns="10160" rIns="288962" bIns="10160" numCol="1" spcCol="1270" anchor="ctr" anchorCtr="0">
                          <a:noAutofit/>
                        </wps:bodyPr>
                      </wps:wsp>
                      <wps:wsp>
                        <wps:cNvPr id="1985848152" name="Kombinationstegning: figur 1985848152">
                          <a:extLst>
                            <a:ext uri="{FF2B5EF4-FFF2-40B4-BE49-F238E27FC236}">
                              <a16:creationId xmlns:a16="http://schemas.microsoft.com/office/drawing/2014/main" id="{E62C7865-B6D5-37A7-7D44-7D481DC5F1A9}"/>
                            </a:ext>
                          </a:extLst>
                        </wps:cNvPr>
                        <wps:cNvSpPr/>
                        <wps:spPr>
                          <a:xfrm>
                            <a:off x="3873446" y="0"/>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339966">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872685970" name="Tekstfelt 52">
                          <a:extLst>
                            <a:ext uri="{FF2B5EF4-FFF2-40B4-BE49-F238E27FC236}">
                              <a16:creationId xmlns:a16="http://schemas.microsoft.com/office/drawing/2014/main" id="{53DBB013-C9AA-A92E-7CCA-66CBA99D9F89}"/>
                            </a:ext>
                          </a:extLst>
                        </wps:cNvPr>
                        <wps:cNvSpPr txBox="1"/>
                        <wps:spPr>
                          <a:xfrm>
                            <a:off x="4274280" y="177240"/>
                            <a:ext cx="6094096" cy="400685"/>
                          </a:xfrm>
                          <a:prstGeom prst="rect">
                            <a:avLst/>
                          </a:prstGeom>
                          <a:noFill/>
                          <a:ln>
                            <a:noFill/>
                          </a:ln>
                        </wps:spPr>
                        <wps:txbx>
                          <w:txbxContent>
                            <w:p w:rsidRPr="005D6353" w:rsidR="003A44A5" w:rsidP="003A44A5" w:rsidRDefault="003A44A5" w14:paraId="60FDD8AB" w14:textId="77777777">
                              <w:pPr>
                                <w:spacing w:after="134" w:line="216" w:lineRule="auto"/>
                                <w:jc w:val="center"/>
                                <w:rPr>
                                  <w:rFonts w:ascii="Century Gothic" w:hAnsi="Century Gothic"/>
                                  <w:b/>
                                  <w:bCs/>
                                  <w:color w:val="CCFFCC"/>
                                  <w:kern w:val="24"/>
                                  <w:sz w:val="32"/>
                                  <w:szCs w:val="32"/>
                                  <w:lang w:val="de-DE"/>
                                </w:rPr>
                              </w:pPr>
                              <w:r w:rsidRPr="005D6353">
                                <w:rPr>
                                  <w:rFonts w:ascii="Century Gothic" w:hAnsi="Century Gothic"/>
                                  <w:b/>
                                  <w:bCs/>
                                  <w:color w:val="CCFFCC"/>
                                  <w:kern w:val="24"/>
                                  <w:sz w:val="32"/>
                                  <w:szCs w:val="32"/>
                                  <w:lang w:val="de-DE"/>
                                </w:rPr>
                                <w:t>Sieben Wege zum planetaren Design Thinking</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7E06A6EF">
              <v:group id="Gruppe 73" style="position:absolute;margin-left:17.5pt;margin-top:-33.8pt;width:548.5pt;height:80pt;z-index:251669504;mso-position-horizontal-relative:page;mso-width-relative:margin;mso-height-relative:margin" coordsize="109359,5779" o:spid="_x0000_s1026" w14:anchorId="1D410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">
                <v:shape id="Kombinationstegning: figur 883246879" style="position:absolute;width:40524;height:5779;visibility:visible;mso-wrap-style:square;v-text-anchor:middle" coordsize="4052469,577925" o:spid="_x0000_s1027" fillcolor="#cfc"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">
                  <v:stroke joinstyle="miter"/>
                  <v:formulas/>
                  <v:path textboxrect="0,0,4052469,577925" arrowok="t" o:connecttype="custom" o:connectlocs="0,0;3763507,0;4052469,288963;3763507,577925;0,577925;288963,288963;0,0" o:connectangles="0,0,0,0,0,0,0"/>
                  <v:textbox inset="8.59119mm,.8pt,8.02672mm,.8pt">
                    <w:txbxContent>
                      <w:p w:rsidRPr="005D6353" w:rsidR="003A44A5" w:rsidP="003A44A5" w:rsidRDefault="003A44A5" w14:paraId="6CB7F19D" w14:textId="7017687B">
                        <w:pPr>
                          <w:spacing w:after="134"/>
                          <w:jc w:val="center"/>
                          <w:rPr>
                            <w:rFonts w:ascii="Century Gothic" w:hAnsi="Century Gothic"/>
                            <w:b/>
                            <w:bCs/>
                            <w:color w:val="339966"/>
                            <w:kern w:val="24"/>
                            <w:sz w:val="28"/>
                            <w:szCs w:val="28"/>
                            <w:lang w:val="de-DE"/>
                          </w:rPr>
                        </w:pPr>
                        <w:r w:rsidRPr="005D6353">
                          <w:rPr>
                            <w:rFonts w:ascii="Century Gothic" w:hAnsi="Century Gothic"/>
                            <w:b/>
                            <w:bCs/>
                            <w:color w:val="339966"/>
                            <w:kern w:val="24"/>
                            <w:sz w:val="28"/>
                            <w:szCs w:val="28"/>
                            <w:lang w:val="de-DE"/>
                          </w:rPr>
                          <w:t xml:space="preserve">Sieben </w:t>
                        </w:r>
                        <w:r w:rsidR="005D6353">
                          <w:rPr>
                            <w:rFonts w:ascii="Century Gothic" w:hAnsi="Century Gothic"/>
                            <w:b/>
                            <w:bCs/>
                            <w:color w:val="339966"/>
                            <w:kern w:val="24"/>
                            <w:sz w:val="28"/>
                            <w:szCs w:val="28"/>
                            <w:lang w:val="de-DE"/>
                          </w:rPr>
                          <w:t>Driv</w:t>
                        </w:r>
                        <w:r w:rsidRPr="005D6353">
                          <w:rPr>
                            <w:rFonts w:ascii="Century Gothic" w:hAnsi="Century Gothic"/>
                            <w:b/>
                            <w:bCs/>
                            <w:color w:val="339966"/>
                            <w:kern w:val="24"/>
                            <w:sz w:val="28"/>
                            <w:szCs w:val="28"/>
                            <w:lang w:val="de-DE"/>
                          </w:rPr>
                          <w:t xml:space="preserve">er für einen </w:t>
                        </w:r>
                      </w:p>
                      <w:p w:rsidRPr="005D6353" w:rsidR="003A44A5" w:rsidP="003A44A5" w:rsidRDefault="003A44A5" w14:paraId="5F27B763" w14:textId="77777777">
                        <w:pPr>
                          <w:spacing w:after="134"/>
                          <w:jc w:val="center"/>
                          <w:rPr>
                            <w:rFonts w:ascii="Century Gothic" w:hAnsi="Century Gothic"/>
                            <w:b/>
                            <w:bCs/>
                            <w:color w:val="339966"/>
                            <w:kern w:val="24"/>
                            <w:sz w:val="28"/>
                            <w:szCs w:val="28"/>
                            <w:lang w:val="de-DE"/>
                          </w:rPr>
                        </w:pPr>
                        <w:r w:rsidRPr="005D6353">
                          <w:rPr>
                            <w:rFonts w:ascii="Century Gothic" w:hAnsi="Century Gothic"/>
                            <w:b/>
                            <w:bCs/>
                            <w:color w:val="339966"/>
                            <w:kern w:val="24"/>
                            <w:sz w:val="28"/>
                            <w:szCs w:val="28"/>
                            <w:lang w:val="de-DE"/>
                          </w:rPr>
                          <w:t>Mensch-zuerst-Ansatz</w:t>
                        </w:r>
                      </w:p>
                    </w:txbxContent>
                  </v:textbox>
                </v:shape>
                <v:shape id="Kombinationstegning: figur 1985848152" style="position:absolute;left:38734;width:70625;height:5779;visibility:visible;mso-wrap-style:square;v-text-anchor:middle" coordsize="7062466,555913" o:spid="_x0000_s1028" fillcolor="#396"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">
                  <v:fill opacity="59110f"/>
                  <v:stroke joinstyle="miter"/>
                  <v:path arrowok="t" o:connecttype="custom" o:connectlocs="0,0;6784510,0;7062466,288963;6784510,577925;0,577925;277957,288963;0,0" o:connectangles="0,0,0,0,0,0,0"/>
                </v:shape>
                <v:shapetype id="_x0000_t202" coordsize="21600,21600" o:spt="202" path="m,l,21600r21600,l21600,xe">
                  <v:stroke joinstyle="miter"/>
                  <v:path gradientshapeok="t" o:connecttype="rect"/>
                </v:shapetype>
                <v:shape id="Tekstfelt 52" style="position:absolute;left:42742;top:1772;width:60941;height:4007;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">
                  <v:textbox>
                    <w:txbxContent>
                      <w:p w:rsidRPr="005D6353" w:rsidR="003A44A5" w:rsidP="003A44A5" w:rsidRDefault="003A44A5" w14:paraId="7B739F76" w14:textId="77777777">
                        <w:pPr>
                          <w:spacing w:after="134" w:line="216" w:lineRule="auto"/>
                          <w:jc w:val="center"/>
                          <w:rPr>
                            <w:rFonts w:ascii="Century Gothic" w:hAnsi="Century Gothic"/>
                            <w:b/>
                            <w:bCs/>
                            <w:color w:val="CCFFCC"/>
                            <w:kern w:val="24"/>
                            <w:sz w:val="32"/>
                            <w:szCs w:val="32"/>
                            <w:lang w:val="de-DE"/>
                          </w:rPr>
                        </w:pPr>
                        <w:r w:rsidRPr="005D6353">
                          <w:rPr>
                            <w:rFonts w:ascii="Century Gothic" w:hAnsi="Century Gothic"/>
                            <w:b/>
                            <w:bCs/>
                            <w:color w:val="CCFFCC"/>
                            <w:kern w:val="24"/>
                            <w:sz w:val="32"/>
                            <w:szCs w:val="32"/>
                            <w:lang w:val="de-DE"/>
                          </w:rPr>
                          <w:t>Sieben Wege zum planetaren Design Thinking</w:t>
                        </w:r>
                      </w:p>
                    </w:txbxContent>
                  </v:textbox>
                </v:shape>
                <w10:wrap anchorx="page"/>
              </v:group>
            </w:pict>
          </mc:Fallback>
        </mc:AlternateContent>
      </w:r>
    </w:p>
    <w:p w:rsidRPr="005D6353" w:rsidR="007C4505" w:rsidP="1E895997" w:rsidRDefault="003A44A5" w14:paraId="7F9474F9" w14:textId="41A9FD40">
      <w:pPr>
        <w:rPr>
          <w:sz w:val="48"/>
          <w:szCs w:val="48"/>
          <w:lang w:val="de-DE"/>
        </w:rPr>
      </w:pPr>
      <w:r w:rsidRPr="003A44A5">
        <w:rPr>
          <w:noProof/>
          <w:sz w:val="48"/>
          <w:szCs w:val="48"/>
        </w:rPr>
        <mc:AlternateContent>
          <mc:Choice Requires="wpg">
            <w:drawing>
              <wp:anchor distT="0" distB="0" distL="114300" distR="114300" simplePos="0" relativeHeight="251671552" behindDoc="0" locked="0" layoutInCell="1" allowOverlap="1" wp14:anchorId="7A542DCA" wp14:editId="2F17210A">
                <wp:simplePos x="0" y="0"/>
                <wp:positionH relativeFrom="page">
                  <wp:posOffset>196850</wp:posOffset>
                </wp:positionH>
                <wp:positionV relativeFrom="paragraph">
                  <wp:posOffset>439420</wp:posOffset>
                </wp:positionV>
                <wp:extent cx="7156450" cy="2197100"/>
                <wp:effectExtent l="19050" t="0" r="44450" b="0"/>
                <wp:wrapNone/>
                <wp:docPr id="73" name="Gruppe 72">
                  <a:extLst xmlns:a="http://schemas.openxmlformats.org/drawingml/2006/main">
                    <a:ext uri="{FF2B5EF4-FFF2-40B4-BE49-F238E27FC236}">
                      <a16:creationId xmlns:a16="http://schemas.microsoft.com/office/drawing/2014/main" id="{AC143AC5-DD15-8A8A-B724-7CBA10757592}"/>
                    </a:ext>
                  </a:extLst>
                </wp:docPr>
                <wp:cNvGraphicFramePr/>
                <a:graphic xmlns:a="http://schemas.openxmlformats.org/drawingml/2006/main">
                  <a:graphicData uri="http://schemas.microsoft.com/office/word/2010/wordprocessingGroup">
                    <wpg:wgp>
                      <wpg:cNvGrpSpPr/>
                      <wpg:grpSpPr>
                        <a:xfrm>
                          <a:off x="0" y="0"/>
                          <a:ext cx="7156450" cy="2197100"/>
                          <a:chOff x="0" y="0"/>
                          <a:chExt cx="10935913" cy="1669348"/>
                        </a:xfrm>
                      </wpg:grpSpPr>
                      <wps:wsp>
                        <wps:cNvPr id="50636074" name="Kombinationstegning: figur 50636074">
                          <a:extLst>
                            <a:ext uri="{FF2B5EF4-FFF2-40B4-BE49-F238E27FC236}">
                              <a16:creationId xmlns:a16="http://schemas.microsoft.com/office/drawing/2014/main" id="{D739A7F8-6C1D-3EDF-9E58-1E214125521E}"/>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3A44A5" w:rsidP="003A44A5" w:rsidRDefault="003A44A5" w14:paraId="331930B0"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Unerschöpfliche Ressourcen:</w:t>
                              </w:r>
                            </w:p>
                            <w:p w:rsidRPr="005D6353" w:rsidR="003A44A5" w:rsidP="003A44A5" w:rsidRDefault="003A44A5" w14:paraId="686D99D1" w14:textId="77777777">
                              <w:pPr>
                                <w:rPr>
                                  <w:rFonts w:ascii="Century Gothic" w:hAnsi="Century Gothic" w:eastAsia="Times New Roman" w:cs="Aptos"/>
                                  <w:color w:val="000000"/>
                                  <w:kern w:val="24"/>
                                  <w:sz w:val="24"/>
                                  <w:szCs w:val="24"/>
                                  <w:lang w:val="de-DE"/>
                                </w:rPr>
                              </w:pPr>
                              <w:r w:rsidRPr="005D6353">
                                <w:rPr>
                                  <w:rFonts w:ascii="Century Gothic" w:hAnsi="Century Gothic" w:eastAsia="Times New Roman" w:cs="Aptos"/>
                                  <w:color w:val="000000"/>
                                  <w:kern w:val="24"/>
                                  <w:lang w:val="de-DE"/>
                                </w:rPr>
                                <w:t>Im industriellen Paradigma behandeln wir Ressourcen als unerschöpflich und streben nach ständigem Wachstum ohne Rücksicht auf die Grenzen des Planeten.</w:t>
                              </w:r>
                            </w:p>
                          </w:txbxContent>
                        </wps:txbx>
                        <wps:bodyPr spcFirstLastPara="0" vert="horz" wrap="square" lIns="309283" tIns="10160" rIns="288962" bIns="10160" numCol="1" spcCol="1270" anchor="ctr" anchorCtr="0">
                          <a:noAutofit/>
                        </wps:bodyPr>
                      </wps:wsp>
                      <wps:wsp>
                        <wps:cNvPr id="1102540814" name="Kombinationstegning: figur 1102540814">
                          <a:extLst>
                            <a:ext uri="{FF2B5EF4-FFF2-40B4-BE49-F238E27FC236}">
                              <a16:creationId xmlns:a16="http://schemas.microsoft.com/office/drawing/2014/main" id="{E182584E-CC86-873B-03DB-1ABA95DC674E}"/>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838558516" name="Tekstfelt 55">
                          <a:extLst>
                            <a:ext uri="{FF2B5EF4-FFF2-40B4-BE49-F238E27FC236}">
                              <a16:creationId xmlns:a16="http://schemas.microsoft.com/office/drawing/2014/main" id="{94533DB3-F3B8-21B0-4476-CC36A3637567}"/>
                            </a:ext>
                          </a:extLst>
                        </wps:cNvPr>
                        <wps:cNvSpPr txBox="1"/>
                        <wps:spPr>
                          <a:xfrm>
                            <a:off x="4239490" y="147888"/>
                            <a:ext cx="6094095" cy="1521460"/>
                          </a:xfrm>
                          <a:prstGeom prst="rect">
                            <a:avLst/>
                          </a:prstGeom>
                          <a:noFill/>
                        </wps:spPr>
                        <wps:txbx>
                          <w:txbxContent>
                            <w:p w:rsidRPr="005D6353" w:rsidR="003A44A5" w:rsidP="003A44A5" w:rsidRDefault="003A44A5" w14:paraId="1829AA69" w14:textId="77777777">
                              <w:pPr>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Absolute Nachhaltigkeit</w:t>
                              </w:r>
                            </w:p>
                            <w:p w:rsidRPr="005D6353" w:rsidR="003A44A5" w:rsidP="003A44A5" w:rsidRDefault="003A44A5" w14:paraId="117B494D" w14:textId="77777777">
                              <w:pPr>
                                <w:rPr>
                                  <w:rFonts w:ascii="Century Gothic" w:hAnsi="Century Gothic" w:eastAsia="Times New Roman" w:cs="Aptos"/>
                                  <w:color w:val="000000"/>
                                  <w:kern w:val="24"/>
                                  <w:sz w:val="24"/>
                                  <w:szCs w:val="24"/>
                                  <w:lang w:val="de-DE"/>
                                </w:rPr>
                              </w:pPr>
                              <w:r w:rsidRPr="005D6353">
                                <w:rPr>
                                  <w:rFonts w:ascii="Century Gothic" w:hAnsi="Century Gothic" w:eastAsia="Times New Roman" w:cs="Aptos"/>
                                  <w:color w:val="000000"/>
                                  <w:kern w:val="24"/>
                                  <w:lang w:val="de-DE"/>
                                </w:rPr>
                                <w:t>Um zum planetaren Design Thinking überzugehen, müssen wir unseren Ansatz für Ressourcenmanagement ändern. Das erfordert, dass wir Fragen angehen wie: Wie können wir Innovation und Entwicklung fördern und dabei die begrenzten Ressourcen des Planeten respektieren? Wie stellen wir sicher, dass unser Ressourcenmanagement zum nachhaltigen Gleichgewicht planetarer Systeme beiträgt?</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3A15CE6B">
              <v:group id="Gruppe 72" style="position:absolute;margin-left:15.5pt;margin-top:34.6pt;width:563.5pt;height:173pt;z-index:251671552;mso-position-horizontal-relative:page;mso-width-relative:margin;mso-height-relative:margin" coordsize="109359,16693" o:spid="_x0000_s1030" w14:anchorId="7A542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">
                <v:shape id="Kombinationstegning: figur 50636074" style="position:absolute;width:40524;height:15885;visibility:visible;mso-wrap-style:square;v-text-anchor:middle" coordsize="4052469,577925" o:spid="_x0000_s1031"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">
                  <v:stroke joinstyle="miter"/>
                  <v:formulas/>
                  <v:path textboxrect="0,0,4052469,577925" arrowok="t" o:connecttype="custom" o:connectlocs="0,0;3763507,0;4052469,794255;3763507,1588508;0,1588508;288963,794255;0,0" o:connectangles="0,0,0,0,0,0,0"/>
                  <v:textbox inset="8.59119mm,.8pt,8.02672mm,.8pt">
                    <w:txbxContent>
                      <w:p w:rsidRPr="005D6353" w:rsidR="003A44A5" w:rsidP="003A44A5" w:rsidRDefault="003A44A5" w14:paraId="11DF3E63"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Unerschöpfliche Ressourcen:</w:t>
                        </w:r>
                      </w:p>
                      <w:p w:rsidRPr="005D6353" w:rsidR="003A44A5" w:rsidP="003A44A5" w:rsidRDefault="003A44A5" w14:paraId="643E739C" w14:textId="77777777">
                        <w:pPr>
                          <w:rPr>
                            <w:rFonts w:ascii="Century Gothic" w:hAnsi="Century Gothic" w:eastAsia="Times New Roman" w:cs="Aptos"/>
                            <w:color w:val="000000"/>
                            <w:kern w:val="24"/>
                            <w:sz w:val="24"/>
                            <w:szCs w:val="24"/>
                            <w:lang w:val="de-DE"/>
                          </w:rPr>
                        </w:pPr>
                        <w:r w:rsidRPr="005D6353">
                          <w:rPr>
                            <w:rFonts w:ascii="Century Gothic" w:hAnsi="Century Gothic" w:eastAsia="Times New Roman" w:cs="Aptos"/>
                            <w:color w:val="000000"/>
                            <w:kern w:val="24"/>
                            <w:lang w:val="de-DE"/>
                          </w:rPr>
                          <w:t>Im industriellen Paradigma behandeln wir Ressourcen als unerschöpflich und streben nach ständigem Wachstum ohne Rücksicht auf die Grenzen des Planeten.</w:t>
                        </w:r>
                      </w:p>
                    </w:txbxContent>
                  </v:textbox>
                </v:shape>
                <v:shape id="Kombinationstegning: figur 1102540814" style="position:absolute;left:38734;width:70625;height:15885;visibility:visible;mso-wrap-style:square;v-text-anchor:middle" coordsize="7062466,555913" o:spid="_x0000_s1032"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">
                  <v:fill opacity="59110f"/>
                  <v:stroke joinstyle="miter"/>
                  <v:path arrowok="t" o:connecttype="custom" o:connectlocs="0,0;6784510,0;7062466,794255;6784510,1588508;0,1588508;277957,794255;0,0" o:connectangles="0,0,0,0,0,0,0"/>
                </v:shape>
                <v:shape id="Tekstfelt 55" style="position:absolute;left:42394;top:1478;width:60941;height:15215;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">
                  <v:textbox>
                    <w:txbxContent>
                      <w:p w:rsidRPr="005D6353" w:rsidR="003A44A5" w:rsidP="003A44A5" w:rsidRDefault="003A44A5" w14:paraId="248C03E1" w14:textId="77777777">
                        <w:pPr>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Absolute Nachhaltigkeit</w:t>
                        </w:r>
                      </w:p>
                      <w:p w:rsidRPr="005D6353" w:rsidR="003A44A5" w:rsidP="003A44A5" w:rsidRDefault="003A44A5" w14:paraId="3A1290A0" w14:textId="77777777">
                        <w:pPr>
                          <w:rPr>
                            <w:rFonts w:ascii="Century Gothic" w:hAnsi="Century Gothic" w:eastAsia="Times New Roman" w:cs="Aptos"/>
                            <w:color w:val="000000"/>
                            <w:kern w:val="24"/>
                            <w:sz w:val="24"/>
                            <w:szCs w:val="24"/>
                            <w:lang w:val="de-DE"/>
                          </w:rPr>
                        </w:pPr>
                        <w:r w:rsidRPr="005D6353">
                          <w:rPr>
                            <w:rFonts w:ascii="Century Gothic" w:hAnsi="Century Gothic" w:eastAsia="Times New Roman" w:cs="Aptos"/>
                            <w:color w:val="000000"/>
                            <w:kern w:val="24"/>
                            <w:lang w:val="de-DE"/>
                          </w:rPr>
                          <w:t>Um zum planetaren Design Thinking überzugehen, müssen wir unseren Ansatz für Ressourcenmanagement ändern. Das erfordert, dass wir Fragen angehen wie: Wie können wir Innovation und Entwicklung fördern und dabei die begrenzten Ressourcen des Planeten respektieren? Wie stellen wir sicher, dass unser Ressourcenmanagement zum nachhaltigen Gleichgewicht planetarer Systeme beiträgt?</w:t>
                        </w:r>
                      </w:p>
                    </w:txbxContent>
                  </v:textbox>
                </v:shape>
                <w10:wrap anchorx="page"/>
              </v:group>
            </w:pict>
          </mc:Fallback>
        </mc:AlternateContent>
      </w:r>
    </w:p>
    <w:p w:rsidRPr="005D6353" w:rsidR="007C4505" w:rsidP="1E895997" w:rsidRDefault="003A44A5" w14:paraId="08B3CFCF" w14:textId="0A286913">
      <w:pPr>
        <w:rPr>
          <w:sz w:val="48"/>
          <w:szCs w:val="48"/>
          <w:lang w:val="de-DE"/>
        </w:rPr>
      </w:pPr>
    </w:p>
    <w:p w:rsidRPr="005D6353" w:rsidR="007C4505" w:rsidP="1E895997" w:rsidRDefault="003A44A5" w14:paraId="11CF4A79" w14:textId="27FA0BFD">
      <w:pPr>
        <w:pStyle w:val="Normal"/>
        <w:rPr>
          <w:sz w:val="48"/>
          <w:szCs w:val="48"/>
          <w:lang w:val="de-DE"/>
        </w:rPr>
      </w:pPr>
    </w:p>
    <w:p w:rsidR="1E895997" w:rsidP="1E895997" w:rsidRDefault="1E895997" w14:paraId="304D74D0" w14:textId="1436688F">
      <w:pPr>
        <w:pStyle w:val="Normal"/>
        <w:rPr>
          <w:sz w:val="48"/>
          <w:szCs w:val="48"/>
          <w:lang w:val="de-DE"/>
        </w:rPr>
      </w:pPr>
    </w:p>
    <w:p w:rsidR="1E895997" w:rsidP="1E895997" w:rsidRDefault="1E895997" w14:paraId="27B56C5F" w14:textId="2B9C15C5">
      <w:pPr>
        <w:pStyle w:val="Normal"/>
        <w:rPr>
          <w:sz w:val="48"/>
          <w:szCs w:val="48"/>
          <w:lang w:val="de-DE"/>
        </w:rPr>
      </w:pPr>
    </w:p>
    <w:p w:rsidRPr="005D6353" w:rsidR="007C4505" w:rsidP="00B83AEC" w:rsidRDefault="007C4505" w14:paraId="46B35394" w14:textId="77777777">
      <w:pPr>
        <w:rPr>
          <w:sz w:val="48"/>
          <w:szCs w:val="48"/>
          <w:lang w:val="de-DE"/>
        </w:rPr>
      </w:pPr>
    </w:p>
    <w:p w:rsidRPr="005D6353" w:rsidR="003A44A5" w:rsidP="00B83AEC" w:rsidRDefault="003A44A5" w14:paraId="44A05349" w14:textId="6851FE15">
      <w:pPr>
        <w:rPr>
          <w:sz w:val="48"/>
          <w:szCs w:val="48"/>
          <w:lang w:val="de-DE"/>
        </w:rPr>
      </w:pPr>
    </w:p>
    <w:p w:rsidRPr="005D6353" w:rsidR="003A44A5" w:rsidP="00B83AEC" w:rsidRDefault="003A44A5" w14:paraId="26115189" w14:textId="5022CA85">
      <w:pPr>
        <w:rPr>
          <w:sz w:val="48"/>
          <w:szCs w:val="48"/>
          <w:lang w:val="de-DE"/>
        </w:rPr>
      </w:pPr>
      <w:r w:rsidRPr="003A44A5">
        <w:rPr>
          <w:noProof/>
          <w:sz w:val="48"/>
          <w:szCs w:val="48"/>
        </w:rPr>
        <mc:AlternateContent>
          <mc:Choice Requires="wpg">
            <w:drawing>
              <wp:anchor distT="0" distB="0" distL="114300" distR="114300" simplePos="0" relativeHeight="251672576" behindDoc="0" locked="0" layoutInCell="1" allowOverlap="1" wp14:anchorId="27A3B21C" wp14:editId="255B3701">
                <wp:simplePos x="0" y="0"/>
                <wp:positionH relativeFrom="page">
                  <wp:posOffset>184150</wp:posOffset>
                </wp:positionH>
                <wp:positionV relativeFrom="paragraph">
                  <wp:posOffset>191770</wp:posOffset>
                </wp:positionV>
                <wp:extent cx="7156450" cy="1930400"/>
                <wp:effectExtent l="19050" t="0" r="44450" b="12700"/>
                <wp:wrapNone/>
                <wp:docPr id="75" name="Gruppe 74">
                  <a:extLst xmlns:a="http://schemas.openxmlformats.org/drawingml/2006/main">
                    <a:ext uri="{FF2B5EF4-FFF2-40B4-BE49-F238E27FC236}">
                      <a16:creationId xmlns:a16="http://schemas.microsoft.com/office/drawing/2014/main" id="{C203786D-926D-2EDC-F3A3-35C1A48965AE}"/>
                    </a:ext>
                  </a:extLst>
                </wp:docPr>
                <wp:cNvGraphicFramePr/>
                <a:graphic xmlns:a="http://schemas.openxmlformats.org/drawingml/2006/main">
                  <a:graphicData uri="http://schemas.microsoft.com/office/word/2010/wordprocessingGroup">
                    <wpg:wgp>
                      <wpg:cNvGrpSpPr/>
                      <wpg:grpSpPr>
                        <a:xfrm>
                          <a:off x="0" y="0"/>
                          <a:ext cx="7156450" cy="1930400"/>
                          <a:chOff x="0" y="1854098"/>
                          <a:chExt cx="10935912" cy="1588508"/>
                        </a:xfrm>
                      </wpg:grpSpPr>
                      <wpg:grpSp>
                        <wpg:cNvPr id="917246673" name="Gruppe 917246673">
                          <a:extLst>
                            <a:ext uri="{FF2B5EF4-FFF2-40B4-BE49-F238E27FC236}">
                              <a16:creationId xmlns:a16="http://schemas.microsoft.com/office/drawing/2014/main" id="{1ADA37F6-5548-02BD-7331-8E9DB10E5F15}"/>
                            </a:ext>
                          </a:extLst>
                        </wpg:cNvPr>
                        <wpg:cNvGrpSpPr/>
                        <wpg:grpSpPr>
                          <a:xfrm>
                            <a:off x="0" y="1854098"/>
                            <a:ext cx="10935912" cy="1588508"/>
                            <a:chOff x="0" y="1854098"/>
                            <a:chExt cx="10935912" cy="577925"/>
                          </a:xfrm>
                        </wpg:grpSpPr>
                        <wps:wsp>
                          <wps:cNvPr id="1118333119" name="Kombinationstegning: figur 1118333119">
                            <a:extLst>
                              <a:ext uri="{FF2B5EF4-FFF2-40B4-BE49-F238E27FC236}">
                                <a16:creationId xmlns:a16="http://schemas.microsoft.com/office/drawing/2014/main" id="{791A81DC-CF38-C91C-F234-5A9706A1A5A8}"/>
                              </a:ext>
                            </a:extLst>
                          </wps:cNvPr>
                          <wps:cNvSpPr/>
                          <wps:spPr>
                            <a:xfrm>
                              <a:off x="3873446" y="1854098"/>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114046935" name="Kombinationstegning: figur 114046935">
                            <a:extLst>
                              <a:ext uri="{FF2B5EF4-FFF2-40B4-BE49-F238E27FC236}">
                                <a16:creationId xmlns:a16="http://schemas.microsoft.com/office/drawing/2014/main" id="{6B26C8FE-F2AA-D2DB-9BD9-B8E9410DDDA7}"/>
                              </a:ext>
                            </a:extLst>
                          </wps:cNvPr>
                          <wps:cNvSpPr/>
                          <wps:spPr>
                            <a:xfrm>
                              <a:off x="0" y="1854098"/>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3A44A5" w:rsidP="003A44A5" w:rsidRDefault="003A44A5" w14:paraId="42BC9B2A"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Kurzfristige Planung</w:t>
                                </w:r>
                              </w:p>
                              <w:p w:rsidRPr="005D6353" w:rsidR="003A44A5" w:rsidP="003A44A5" w:rsidRDefault="003A44A5" w14:paraId="58996BC7"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sind unsere Entscheidungen auf eine schnelle Nachfragebedeckung ausgerichtet.</w:t>
                                </w:r>
                              </w:p>
                            </w:txbxContent>
                          </wps:txbx>
                          <wps:bodyPr spcFirstLastPara="0" vert="horz" wrap="square" lIns="309283" tIns="10160" rIns="288962" bIns="10160" numCol="1" spcCol="1270" anchor="ctr" anchorCtr="0">
                            <a:noAutofit/>
                          </wps:bodyPr>
                        </wps:wsp>
                      </wpg:grpSp>
                      <wps:wsp>
                        <wps:cNvPr id="2018147529" name="Tekstfelt 62">
                          <a:extLst>
                            <a:ext uri="{FF2B5EF4-FFF2-40B4-BE49-F238E27FC236}">
                              <a16:creationId xmlns:a16="http://schemas.microsoft.com/office/drawing/2014/main" id="{42BE576C-5247-61BB-1FC6-3BA6FB8C56A5}"/>
                            </a:ext>
                          </a:extLst>
                        </wps:cNvPr>
                        <wps:cNvSpPr txBox="1"/>
                        <wps:spPr>
                          <a:xfrm>
                            <a:off x="4239489" y="1894290"/>
                            <a:ext cx="6094095" cy="1487805"/>
                          </a:xfrm>
                          <a:prstGeom prst="rect">
                            <a:avLst/>
                          </a:prstGeom>
                          <a:noFill/>
                        </wps:spPr>
                        <wps:txbx>
                          <w:txbxContent>
                            <w:p w:rsidRPr="005D6353" w:rsidR="003A44A5" w:rsidP="003A44A5" w:rsidRDefault="003A44A5" w14:paraId="7C263FA3" w14:textId="77777777">
                              <w:pPr>
                                <w:textAlignment w:val="baseline"/>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Generationenübergreifende Rechte</w:t>
                              </w:r>
                            </w:p>
                            <w:p w:rsidRPr="005D6353" w:rsidR="003A44A5" w:rsidP="003A44A5" w:rsidRDefault="003A44A5" w14:paraId="62644194"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Aus planetarer Perspektive nehmen wir eine Legacy-Denkweise an, die sich auf die positiven Konsequenzen unseres Handelns konzentriert. Das bedeutet, Fragen zu betrachten wie: Wie können wir sicherstellen, dass unsere Entscheidungen nicht nur uns selbst, sondern auch zukünftigen Generationen zugutekommen? Wie bewerten wir zum Beispiel die Folgen unserer Entscheidungen sieben Generationen voraus?</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09E96283">
              <v:group id="Gruppe 74" style="position:absolute;margin-left:14.5pt;margin-top:15.1pt;width:563.5pt;height:152pt;z-index:251672576;mso-position-horizontal-relative:page;mso-width-relative:margin;mso-height-relative:margin" coordsize="109359,15885" coordorigin=",18540" o:spid="_x0000_s1034" w14:anchorId="27A3B2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">
                <v:group id="Gruppe 917246673" style="position:absolute;top:18540;width:109359;height:15886" coordsize="109359,5779" coordorigin=",1854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">
                  <v:shape id="Kombinationstegning: figur 1118333119" style="position:absolute;left:38734;top:18540;width:70625;height:5780;visibility:visible;mso-wrap-style:square;v-text-anchor:middle" coordsize="7062466,555913" o:spid="_x0000_s1036"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">
                    <v:fill opacity="59110f"/>
                    <v:stroke joinstyle="miter"/>
                    <v:path arrowok="t" o:connecttype="custom" o:connectlocs="0,0;6784510,0;7062466,288963;6784510,577925;0,577925;277957,288963;0,0" o:connectangles="0,0,0,0,0,0,0"/>
                  </v:shape>
                  <v:shape id="Kombinationstegning: figur 114046935" style="position:absolute;top:18540;width:40524;height:5780;visibility:visible;mso-wrap-style:square;v-text-anchor:middle" coordsize="4052469,577925" o:spid="_x0000_s1037"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">
                    <v:stroke joinstyle="miter"/>
                    <v:formulas/>
                    <v:path textboxrect="0,0,4052469,577925" arrowok="t" o:connecttype="custom" o:connectlocs="0,0;3763507,0;4052469,288963;3763507,577925;0,577925;288963,288963;0,0" o:connectangles="0,0,0,0,0,0,0"/>
                    <v:textbox inset="8.59119mm,.8pt,8.02672mm,.8pt">
                      <w:txbxContent>
                        <w:p w:rsidRPr="005D6353" w:rsidR="003A44A5" w:rsidP="003A44A5" w:rsidRDefault="003A44A5" w14:paraId="024BD7DA"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Kurzfristige Planung</w:t>
                          </w:r>
                        </w:p>
                        <w:p w:rsidRPr="005D6353" w:rsidR="003A44A5" w:rsidP="003A44A5" w:rsidRDefault="003A44A5" w14:paraId="1F7126C8"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sind unsere Entscheidungen auf eine schnelle Nachfragebedeckung ausgerichtet.</w:t>
                          </w:r>
                        </w:p>
                      </w:txbxContent>
                    </v:textbox>
                  </v:shape>
                </v:group>
                <v:shape id="Tekstfelt 62" style="position:absolute;left:42394;top:18942;width:60941;height:14878;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">
                  <v:textbox>
                    <w:txbxContent>
                      <w:p w:rsidRPr="005D6353" w:rsidR="003A44A5" w:rsidP="003A44A5" w:rsidRDefault="003A44A5" w14:paraId="03BF4A52" w14:textId="77777777">
                        <w:pPr>
                          <w:textAlignment w:val="baseline"/>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Generationenübergreifende Rechte</w:t>
                        </w:r>
                      </w:p>
                      <w:p w:rsidRPr="005D6353" w:rsidR="003A44A5" w:rsidP="003A44A5" w:rsidRDefault="003A44A5" w14:paraId="5795C8F9"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Aus planetarer Perspektive nehmen wir eine Legacy-Denkweise an, die sich auf die positiven Konsequenzen unseres Handelns konzentriert. Das bedeutet, Fragen zu betrachten wie: Wie können wir sicherstellen, dass unsere Entscheidungen nicht nur uns selbst, sondern auch zukünftigen Generationen zugutekommen? Wie bewerten wir zum Beispiel die Folgen unserer Entscheidungen sieben Generationen voraus?</w:t>
                        </w:r>
                      </w:p>
                    </w:txbxContent>
                  </v:textbox>
                </v:shape>
                <w10:wrap anchorx="page"/>
              </v:group>
            </w:pict>
          </mc:Fallback>
        </mc:AlternateContent>
      </w:r>
    </w:p>
    <w:p w:rsidR="6E7CDB48" w:rsidP="6E7CDB48" w:rsidRDefault="6E7CDB48" w14:paraId="033A0B73" w14:textId="139DF084">
      <w:pPr>
        <w:rPr>
          <w:sz w:val="48"/>
          <w:szCs w:val="48"/>
          <w:lang w:val="de-DE"/>
        </w:rPr>
      </w:pPr>
    </w:p>
    <w:p w:rsidRPr="005D6353" w:rsidR="003A44A5" w:rsidP="00B83AEC" w:rsidRDefault="003A44A5" w14:paraId="0515F399" w14:textId="70DCAB10">
      <w:pPr>
        <w:rPr>
          <w:sz w:val="48"/>
          <w:szCs w:val="48"/>
          <w:lang w:val="de-DE"/>
        </w:rPr>
      </w:pPr>
    </w:p>
    <w:p w:rsidRPr="005D6353" w:rsidR="003A44A5" w:rsidP="00B83AEC" w:rsidRDefault="003A44A5" w14:paraId="4274EE81" w14:textId="481E5EAC">
      <w:pPr>
        <w:rPr>
          <w:sz w:val="48"/>
          <w:szCs w:val="48"/>
          <w:lang w:val="de-DE"/>
        </w:rPr>
      </w:pPr>
    </w:p>
    <w:p w:rsidRPr="005D6353" w:rsidR="003A44A5" w:rsidP="00B83AEC" w:rsidRDefault="003A44A5" w14:paraId="30C36EA3" w14:textId="0A8A16CC">
      <w:pPr>
        <w:rPr>
          <w:sz w:val="48"/>
          <w:szCs w:val="48"/>
          <w:lang w:val="de-DE"/>
        </w:rPr>
      </w:pPr>
      <w:r w:rsidRPr="003A44A5">
        <w:rPr>
          <w:noProof/>
          <w:sz w:val="48"/>
          <w:szCs w:val="48"/>
        </w:rPr>
        <mc:AlternateContent>
          <mc:Choice Requires="wpg">
            <w:drawing>
              <wp:anchor distT="0" distB="0" distL="114300" distR="114300" simplePos="0" relativeHeight="251673600" behindDoc="0" locked="0" layoutInCell="1" allowOverlap="1" wp14:anchorId="3D372272" wp14:editId="3759E7F2">
                <wp:simplePos x="0" y="0"/>
                <wp:positionH relativeFrom="page">
                  <wp:posOffset>196850</wp:posOffset>
                </wp:positionH>
                <wp:positionV relativeFrom="paragraph">
                  <wp:posOffset>168275</wp:posOffset>
                </wp:positionV>
                <wp:extent cx="7156450" cy="2006600"/>
                <wp:effectExtent l="19050" t="0" r="44450" b="12700"/>
                <wp:wrapNone/>
                <wp:docPr id="76" name="Gruppe 75">
                  <a:extLst xmlns:a="http://schemas.openxmlformats.org/drawingml/2006/main">
                    <a:ext uri="{FF2B5EF4-FFF2-40B4-BE49-F238E27FC236}">
                      <a16:creationId xmlns:a16="http://schemas.microsoft.com/office/drawing/2014/main" id="{99F805CF-EA11-CB53-D84B-078D801A93E5}"/>
                    </a:ext>
                  </a:extLst>
                </wp:docPr>
                <wp:cNvGraphicFramePr/>
                <a:graphic xmlns:a="http://schemas.openxmlformats.org/drawingml/2006/main">
                  <a:graphicData uri="http://schemas.microsoft.com/office/word/2010/wordprocessingGroup">
                    <wpg:wgp>
                      <wpg:cNvGrpSpPr/>
                      <wpg:grpSpPr>
                        <a:xfrm>
                          <a:off x="0" y="0"/>
                          <a:ext cx="7156450" cy="2006600"/>
                          <a:chOff x="0" y="3708196"/>
                          <a:chExt cx="10935912" cy="1588508"/>
                        </a:xfrm>
                      </wpg:grpSpPr>
                      <wpg:grpSp>
                        <wpg:cNvPr id="1285355750" name="Gruppe 1285355750">
                          <a:extLst>
                            <a:ext uri="{FF2B5EF4-FFF2-40B4-BE49-F238E27FC236}">
                              <a16:creationId xmlns:a16="http://schemas.microsoft.com/office/drawing/2014/main" id="{A0C3FA38-D1D5-E563-030A-22E5807B81CC}"/>
                            </a:ext>
                          </a:extLst>
                        </wpg:cNvPr>
                        <wpg:cNvGrpSpPr/>
                        <wpg:grpSpPr>
                          <a:xfrm>
                            <a:off x="0" y="3708196"/>
                            <a:ext cx="10935912" cy="1588508"/>
                            <a:chOff x="0" y="3708196"/>
                            <a:chExt cx="10935912" cy="577925"/>
                          </a:xfrm>
                        </wpg:grpSpPr>
                        <wps:wsp>
                          <wps:cNvPr id="748064586" name="Kombinationstegning: figur 748064586">
                            <a:extLst>
                              <a:ext uri="{FF2B5EF4-FFF2-40B4-BE49-F238E27FC236}">
                                <a16:creationId xmlns:a16="http://schemas.microsoft.com/office/drawing/2014/main" id="{400A42B8-00E1-D397-9588-F01B220F12C8}"/>
                              </a:ext>
                            </a:extLst>
                          </wps:cNvPr>
                          <wps:cNvSpPr/>
                          <wps:spPr>
                            <a:xfrm>
                              <a:off x="0" y="3708196"/>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3A44A5" w:rsidP="003A44A5" w:rsidRDefault="003A44A5" w14:paraId="7258A967"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Silo-Mentalität</w:t>
                                </w:r>
                              </w:p>
                              <w:p w:rsidRPr="005D6353" w:rsidR="003A44A5" w:rsidP="003A44A5" w:rsidRDefault="003A44A5" w14:paraId="4E67C76F"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beschäftigen wir uns in erster Linie mit unseren eigenen Interessen und Erfahrungsgebieten.</w:t>
                                </w:r>
                              </w:p>
                            </w:txbxContent>
                          </wps:txbx>
                          <wps:bodyPr spcFirstLastPara="0" vert="horz" wrap="square" lIns="309283" tIns="10160" rIns="288962" bIns="10160" numCol="1" spcCol="1270" anchor="ctr" anchorCtr="0">
                            <a:noAutofit/>
                          </wps:bodyPr>
                        </wps:wsp>
                        <wps:wsp>
                          <wps:cNvPr id="447239138" name="Kombinationstegning: figur 447239138">
                            <a:extLst>
                              <a:ext uri="{FF2B5EF4-FFF2-40B4-BE49-F238E27FC236}">
                                <a16:creationId xmlns:a16="http://schemas.microsoft.com/office/drawing/2014/main" id="{1E3C673A-7A4D-DC0C-19AB-210DB598A158}"/>
                              </a:ext>
                            </a:extLst>
                          </wps:cNvPr>
                          <wps:cNvSpPr/>
                          <wps:spPr>
                            <a:xfrm>
                              <a:off x="3873446" y="3708196"/>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g:grpSp>
                      <wps:wsp>
                        <wps:cNvPr id="1482176586" name="Tekstfelt 71">
                          <a:extLst>
                            <a:ext uri="{FF2B5EF4-FFF2-40B4-BE49-F238E27FC236}">
                              <a16:creationId xmlns:a16="http://schemas.microsoft.com/office/drawing/2014/main" id="{AACE287C-8203-F977-19FA-5EB6FE0A41E2}"/>
                            </a:ext>
                          </a:extLst>
                        </wps:cNvPr>
                        <wps:cNvSpPr txBox="1"/>
                        <wps:spPr>
                          <a:xfrm>
                            <a:off x="4239489" y="3948396"/>
                            <a:ext cx="6094095" cy="1151890"/>
                          </a:xfrm>
                          <a:prstGeom prst="rect">
                            <a:avLst/>
                          </a:prstGeom>
                          <a:noFill/>
                        </wps:spPr>
                        <wps:txbx>
                          <w:txbxContent>
                            <w:p w:rsidRPr="005D6353" w:rsidR="003A44A5" w:rsidP="003A44A5" w:rsidRDefault="003A44A5" w14:paraId="7A8EF3D3" w14:textId="77777777">
                              <w:pPr>
                                <w:textAlignment w:val="baseline"/>
                                <w:rPr>
                                  <w:rFonts w:ascii="Century Gothic" w:hAnsi="Century Gothic" w:eastAsia="Times New Roman" w:cs="Aptos"/>
                                  <w:b/>
                                  <w:bCs/>
                                  <w:color w:val="006600"/>
                                  <w:kern w:val="24"/>
                                  <w:sz w:val="36"/>
                                  <w:szCs w:val="36"/>
                                  <w:lang w:val="de-DE"/>
                                </w:rPr>
                              </w:pPr>
                              <w:r w:rsidRPr="005D6353">
                                <w:rPr>
                                  <w:rFonts w:ascii="Century Gothic" w:hAnsi="Century Gothic" w:eastAsia="Times New Roman" w:cs="Aptos"/>
                                  <w:b/>
                                  <w:bCs/>
                                  <w:color w:val="006600"/>
                                  <w:kern w:val="24"/>
                                  <w:sz w:val="36"/>
                                  <w:szCs w:val="36"/>
                                  <w:lang w:val="de-DE"/>
                                </w:rPr>
                                <w:t>Vernetzung</w:t>
                              </w:r>
                            </w:p>
                            <w:p w:rsidRPr="005D6353" w:rsidR="003A44A5" w:rsidP="003A44A5" w:rsidRDefault="003A44A5" w14:paraId="592CE10F"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planetarischer Perspektive verstehen wir die Vernetzung der gemeinsamen Interessen, die gewahrt werden müssen. Wie schaffen wir Lösungen, die sowohl das Gemeinwohl als auch die Details auf Mikro- und Makroebene respektieren?</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21118E65">
              <v:group id="Gruppe 75" style="position:absolute;margin-left:15.5pt;margin-top:13.25pt;width:563.5pt;height:158pt;z-index:251673600;mso-position-horizontal-relative:page;mso-width-relative:margin;mso-height-relative:margin" coordsize="109359,15885" coordorigin=",37081" o:spid="_x0000_s1039" w14:anchorId="3D37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">
                <v:group id="Gruppe 1285355750" style="position:absolute;top:37081;width:109359;height:15886" coordsize="109359,5779" coordorigin=",37081"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">
                  <v:shape id="Kombinationstegning: figur 748064586" style="position:absolute;top:37081;width:40524;height:5780;visibility:visible;mso-wrap-style:square;v-text-anchor:middle" coordsize="4052469,577925" o:spid="_x0000_s1041"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">
                    <v:stroke joinstyle="miter"/>
                    <v:formulas/>
                    <v:path textboxrect="0,0,4052469,577925" arrowok="t" o:connecttype="custom" o:connectlocs="0,0;3763507,0;4052469,288963;3763507,577925;0,577925;288963,288963;0,0" o:connectangles="0,0,0,0,0,0,0"/>
                    <v:textbox inset="8.59119mm,.8pt,8.02672mm,.8pt">
                      <w:txbxContent>
                        <w:p w:rsidRPr="005D6353" w:rsidR="003A44A5" w:rsidP="003A44A5" w:rsidRDefault="003A44A5" w14:paraId="53F30327"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Silo-Mentalität</w:t>
                          </w:r>
                        </w:p>
                        <w:p w:rsidRPr="005D6353" w:rsidR="003A44A5" w:rsidP="003A44A5" w:rsidRDefault="003A44A5" w14:paraId="68344B98"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beschäftigen wir uns in erster Linie mit unseren eigenen Interessen und Erfahrungsgebieten.</w:t>
                          </w:r>
                        </w:p>
                      </w:txbxContent>
                    </v:textbox>
                  </v:shape>
                  <v:shape id="Kombinationstegning: figur 447239138" style="position:absolute;left:38734;top:37081;width:70625;height:5780;visibility:visible;mso-wrap-style:square;v-text-anchor:middle" coordsize="7062466,555913" o:spid="_x0000_s1042"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">
                    <v:fill opacity="59110f"/>
                    <v:stroke joinstyle="miter"/>
                    <v:path arrowok="t" o:connecttype="custom" o:connectlocs="0,0;6784510,0;7062466,288963;6784510,577925;0,577925;277957,288963;0,0" o:connectangles="0,0,0,0,0,0,0"/>
                  </v:shape>
                </v:group>
                <v:shape id="Tekstfelt 71" style="position:absolute;left:42394;top:39483;width:60941;height:11519;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">
                  <v:textbox>
                    <w:txbxContent>
                      <w:p w:rsidRPr="005D6353" w:rsidR="003A44A5" w:rsidP="003A44A5" w:rsidRDefault="003A44A5" w14:paraId="06496412" w14:textId="77777777">
                        <w:pPr>
                          <w:textAlignment w:val="baseline"/>
                          <w:rPr>
                            <w:rFonts w:ascii="Century Gothic" w:hAnsi="Century Gothic" w:eastAsia="Times New Roman" w:cs="Aptos"/>
                            <w:b/>
                            <w:bCs/>
                            <w:color w:val="006600"/>
                            <w:kern w:val="24"/>
                            <w:sz w:val="36"/>
                            <w:szCs w:val="36"/>
                            <w:lang w:val="de-DE"/>
                          </w:rPr>
                        </w:pPr>
                        <w:r w:rsidRPr="005D6353">
                          <w:rPr>
                            <w:rFonts w:ascii="Century Gothic" w:hAnsi="Century Gothic" w:eastAsia="Times New Roman" w:cs="Aptos"/>
                            <w:b/>
                            <w:bCs/>
                            <w:color w:val="006600"/>
                            <w:kern w:val="24"/>
                            <w:sz w:val="36"/>
                            <w:szCs w:val="36"/>
                            <w:lang w:val="de-DE"/>
                          </w:rPr>
                          <w:t>Vernetzung</w:t>
                        </w:r>
                      </w:p>
                      <w:p w:rsidRPr="005D6353" w:rsidR="003A44A5" w:rsidP="003A44A5" w:rsidRDefault="003A44A5" w14:paraId="598B9187"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planetarischer Perspektive verstehen wir die Vernetzung der gemeinsamen Interessen, die gewahrt werden müssen. Wie schaffen wir Lösungen, die sowohl das Gemeinwohl als auch die Details auf Mikro- und Makroebene respektieren?</w:t>
                        </w:r>
                      </w:p>
                    </w:txbxContent>
                  </v:textbox>
                </v:shape>
                <w10:wrap anchorx="page"/>
              </v:group>
            </w:pict>
          </mc:Fallback>
        </mc:AlternateContent>
      </w:r>
    </w:p>
    <w:p w:rsidR="6E7CDB48" w:rsidP="6E7CDB48" w:rsidRDefault="6E7CDB48" w14:paraId="2DE9963C" w14:textId="3572217C">
      <w:pPr>
        <w:rPr>
          <w:sz w:val="48"/>
          <w:szCs w:val="48"/>
          <w:lang w:val="de-DE"/>
        </w:rPr>
      </w:pPr>
    </w:p>
    <w:p w:rsidR="6E7CDB48" w:rsidP="6E7CDB48" w:rsidRDefault="6E7CDB48" w14:paraId="0048551D" w14:textId="30B67D15">
      <w:pPr>
        <w:rPr>
          <w:sz w:val="48"/>
          <w:szCs w:val="48"/>
          <w:lang w:val="de-DE"/>
        </w:rPr>
      </w:pPr>
    </w:p>
    <w:p w:rsidR="6E7CDB48" w:rsidP="6E7CDB48" w:rsidRDefault="6E7CDB48" w14:paraId="6DE0D7FA" w14:textId="004FB6BE">
      <w:pPr>
        <w:rPr>
          <w:sz w:val="48"/>
          <w:szCs w:val="48"/>
          <w:lang w:val="de-DE"/>
        </w:rPr>
      </w:pPr>
    </w:p>
    <w:p w:rsidRPr="005D6353" w:rsidR="003A44A5" w:rsidP="00B83AEC" w:rsidRDefault="00E77AAB" w14:paraId="49A46852" w14:textId="0323730C">
      <w:pPr>
        <w:rPr>
          <w:sz w:val="48"/>
          <w:szCs w:val="48"/>
          <w:lang w:val="de-DE"/>
        </w:rPr>
      </w:pPr>
      <w:r w:rsidRPr="00E77AAB">
        <w:rPr>
          <w:noProof/>
          <w:sz w:val="48"/>
          <w:szCs w:val="48"/>
        </w:rPr>
        <mc:AlternateContent>
          <mc:Choice Requires="wpg">
            <w:drawing>
              <wp:anchor distT="0" distB="0" distL="114300" distR="114300" simplePos="0" relativeHeight="251675648" behindDoc="0" locked="0" layoutInCell="1" allowOverlap="1" wp14:anchorId="6DA95F5C" wp14:editId="0F240CCD">
                <wp:simplePos x="0" y="0"/>
                <wp:positionH relativeFrom="page">
                  <wp:posOffset>217805</wp:posOffset>
                </wp:positionH>
                <wp:positionV relativeFrom="paragraph">
                  <wp:posOffset>233045</wp:posOffset>
                </wp:positionV>
                <wp:extent cx="7105650" cy="2184400"/>
                <wp:effectExtent l="19050" t="0" r="38100" b="25400"/>
                <wp:wrapNone/>
                <wp:docPr id="9" name="Gruppe 8">
                  <a:extLst xmlns:a="http://schemas.openxmlformats.org/drawingml/2006/main">
                    <a:ext uri="{FF2B5EF4-FFF2-40B4-BE49-F238E27FC236}">
                      <a16:creationId xmlns:a16="http://schemas.microsoft.com/office/drawing/2014/main" id="{BC275879-D925-8A2E-B10C-2BC4B822CAF9}"/>
                    </a:ext>
                  </a:extLst>
                </wp:docPr>
                <wp:cNvGraphicFramePr/>
                <a:graphic xmlns:a="http://schemas.openxmlformats.org/drawingml/2006/main">
                  <a:graphicData uri="http://schemas.microsoft.com/office/word/2010/wordprocessingGroup">
                    <wpg:wgp>
                      <wpg:cNvGrpSpPr/>
                      <wpg:grpSpPr>
                        <a:xfrm>
                          <a:off x="0" y="0"/>
                          <a:ext cx="7105650" cy="2184400"/>
                          <a:chOff x="0" y="0"/>
                          <a:chExt cx="10935913" cy="1588508"/>
                        </a:xfrm>
                      </wpg:grpSpPr>
                      <wps:wsp>
                        <wps:cNvPr id="2073121150" name="Kombinationstegning: figur 2073121150">
                          <a:extLst>
                            <a:ext uri="{FF2B5EF4-FFF2-40B4-BE49-F238E27FC236}">
                              <a16:creationId xmlns:a16="http://schemas.microsoft.com/office/drawing/2014/main" id="{D18CB130-E19E-9587-EBF0-E6C20371BDFC}"/>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E77AAB" w:rsidP="00E77AAB" w:rsidRDefault="00E77AAB" w14:paraId="1FEF351C"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Die Natur ist da draußen und für uns da</w:t>
                              </w:r>
                            </w:p>
                            <w:p w:rsidRPr="005D6353" w:rsidR="00E77AAB" w:rsidP="00E77AAB" w:rsidRDefault="00E77AAB" w14:paraId="36D53B1B"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haben wir die Natur als Ressource objektiviert, die wir nach Belieben ausbeuten können. Diese Trennung schafft eine Wahrnehmung der Natur als eine äußere Ressource, die von uns getrennt ist.</w:t>
                              </w:r>
                            </w:p>
                          </w:txbxContent>
                        </wps:txbx>
                        <wps:bodyPr spcFirstLastPara="0" vert="horz" wrap="square" lIns="309283" tIns="10160" rIns="288962" bIns="10160" numCol="1" spcCol="1270" anchor="ctr" anchorCtr="0">
                          <a:noAutofit/>
                        </wps:bodyPr>
                      </wps:wsp>
                      <wps:wsp>
                        <wps:cNvPr id="281022116" name="Kombinationstegning: figur 281022116">
                          <a:extLst>
                            <a:ext uri="{FF2B5EF4-FFF2-40B4-BE49-F238E27FC236}">
                              <a16:creationId xmlns:a16="http://schemas.microsoft.com/office/drawing/2014/main" id="{073CF9EE-5071-C0A7-B2AC-1D6C900801A5}"/>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txbx>
                          <w:txbxContent>
                            <w:p w:rsidRPr="005D6353" w:rsidR="00E77AAB" w:rsidP="00E77AAB" w:rsidRDefault="00E77AAB" w14:paraId="2B7ACD63" w14:textId="77777777">
                              <w:pPr>
                                <w:rPr>
                                  <w:rFonts w:ascii="Century Gothic" w:hAnsi="Century Gothic"/>
                                  <w:color w:val="385623" w:themeColor="accent6" w:themeShade="80"/>
                                  <w:sz w:val="36"/>
                                  <w:szCs w:val="36"/>
                                  <w:lang w:val="de-DE"/>
                                </w:rPr>
                              </w:pPr>
                              <w:r w:rsidRPr="005D6353">
                                <w:rPr>
                                  <w:rFonts w:ascii="Century Gothic" w:hAnsi="Century Gothic"/>
                                  <w:b/>
                                  <w:bCs/>
                                  <w:color w:val="385623" w:themeColor="accent6" w:themeShade="80"/>
                                  <w:sz w:val="36"/>
                                  <w:szCs w:val="36"/>
                                  <w:lang w:val="de-DE"/>
                                </w:rPr>
                                <w:t>Wir sind die Natur selbst</w:t>
                              </w:r>
                            </w:p>
                            <w:p w:rsidRPr="005D6353" w:rsidR="00E77AAB" w:rsidP="00E77AAB" w:rsidRDefault="00E77AAB" w14:paraId="2126161D" w14:textId="77777777">
                              <w:pPr>
                                <w:rPr>
                                  <w:rFonts w:ascii="Century Gothic" w:hAnsi="Century Gothic"/>
                                  <w:lang w:val="de-DE"/>
                                </w:rPr>
                              </w:pPr>
                              <w:r w:rsidRPr="005D6353">
                                <w:rPr>
                                  <w:rFonts w:ascii="Century Gothic" w:hAnsi="Century Gothic"/>
                                  <w:lang w:val="de-DE"/>
                                </w:rPr>
                                <w:t>Mit planetarischer Perspektive erkennen wir an, dass wir Teil der Natur sind und dass alles, was wir tun oder nicht tun, das Ganze beeinflusst. Wie können wir mit dem Bewusstsein entwerfen, dass unsere Handlungen in die natürlichen Prozesse des Planeten eingebettet sind und sie beeinflussen? Wie stellen wir sicher, dass unsere Lösungen mit den natürlichen Zyklen harmonieren und ein nachhaltiges Gleichgewicht unterstützen?</w:t>
                              </w:r>
                            </w:p>
                            <w:p w:rsidRPr="005D6353" w:rsidR="00E77AAB" w:rsidP="00E77AAB" w:rsidRDefault="00E77AAB" w14:paraId="00EA3761" w14:textId="77777777">
                              <w:pPr>
                                <w:jc w:val="center"/>
                                <w:rPr>
                                  <w:lang w:val="de-DE"/>
                                </w:rPr>
                              </w:pPr>
                            </w:p>
                          </w:txbxContent>
                        </wps:txbx>
                        <wps:bodyPr spcFirstLastPara="0" vert="horz" wrap="square" lIns="326217" tIns="24130" rIns="277956" bIns="2413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w14:anchorId="5753BF28">
              <v:group id="Gruppe 8" style="position:absolute;margin-left:17.15pt;margin-top:18.35pt;width:559.5pt;height:172pt;z-index:251675648;mso-position-horizontal-relative:page;mso-width-relative:margin;mso-height-relative:margin" coordsize="109359,15885" o:spid="_x0000_s1044" w14:anchorId="6DA95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">
                <v:shape id="Kombinationstegning: figur 2073121150" style="position:absolute;width:40524;height:15885;visibility:visible;mso-wrap-style:square;v-text-anchor:middle" coordsize="4052469,577925" o:spid="_x0000_s1045"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">
                  <v:stroke joinstyle="miter"/>
                  <v:formulas/>
                  <v:path textboxrect="0,0,4052469,577925" arrowok="t" o:connecttype="custom" o:connectlocs="0,0;3763507,0;4052469,794255;3763507,1588508;0,1588508;288963,794255;0,0" o:connectangles="0,0,0,0,0,0,0"/>
                  <v:textbox inset="8.59119mm,.8pt,8.02672mm,.8pt">
                    <w:txbxContent>
                      <w:p w:rsidRPr="005D6353" w:rsidR="00E77AAB" w:rsidP="00E77AAB" w:rsidRDefault="00E77AAB" w14:paraId="43049DC9"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Die Natur ist da draußen und für uns da</w:t>
                        </w:r>
                      </w:p>
                      <w:p w:rsidRPr="005D6353" w:rsidR="00E77AAB" w:rsidP="00E77AAB" w:rsidRDefault="00E77AAB" w14:paraId="1B3ED8B7"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haben wir die Natur als Ressource objektiviert, die wir nach Belieben ausbeuten können. Diese Trennung schafft eine Wahrnehmung der Natur als eine äußere Ressource, die von uns getrennt ist.</w:t>
                        </w:r>
                      </w:p>
                    </w:txbxContent>
                  </v:textbox>
                </v:shape>
                <v:shape id="Kombinationstegning: figur 281022116" style="position:absolute;left:38734;width:70625;height:15885;visibility:visible;mso-wrap-style:square;v-text-anchor:middle" coordsize="7062466,555913" o:spid="_x0000_s1046" fillcolor="#cfc" strokecolor="#060" strokeweight="1pt" o:spt="100" adj="-11796480,,5400"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">
                  <v:fill opacity="59110f"/>
                  <v:stroke joinstyle="miter"/>
                  <v:formulas/>
                  <v:path textboxrect="0,0,7062466,555913" arrowok="t" o:connecttype="custom" o:connectlocs="0,0;6784510,0;7062466,794255;6784510,1588508;0,1588508;277957,794255;0,0" o:connectangles="0,0,0,0,0,0,0"/>
                  <v:textbox inset="9.06158mm,1.9pt,7.721mm,1.9pt">
                    <w:txbxContent>
                      <w:p w:rsidRPr="005D6353" w:rsidR="00E77AAB" w:rsidP="00E77AAB" w:rsidRDefault="00E77AAB" w14:paraId="61D2A7EE" w14:textId="77777777">
                        <w:pPr>
                          <w:rPr>
                            <w:rFonts w:ascii="Century Gothic" w:hAnsi="Century Gothic"/>
                            <w:color w:val="385623" w:themeColor="accent6" w:themeShade="80"/>
                            <w:sz w:val="36"/>
                            <w:szCs w:val="36"/>
                            <w:lang w:val="de-DE"/>
                          </w:rPr>
                        </w:pPr>
                        <w:r w:rsidRPr="005D6353">
                          <w:rPr>
                            <w:rFonts w:ascii="Century Gothic" w:hAnsi="Century Gothic"/>
                            <w:b/>
                            <w:bCs/>
                            <w:color w:val="385623" w:themeColor="accent6" w:themeShade="80"/>
                            <w:sz w:val="36"/>
                            <w:szCs w:val="36"/>
                            <w:lang w:val="de-DE"/>
                          </w:rPr>
                          <w:t>Wir sind die Natur selbst</w:t>
                        </w:r>
                      </w:p>
                      <w:p w:rsidRPr="005D6353" w:rsidR="00E77AAB" w:rsidP="00E77AAB" w:rsidRDefault="00E77AAB" w14:paraId="331E33BA" w14:textId="77777777">
                        <w:pPr>
                          <w:rPr>
                            <w:rFonts w:ascii="Century Gothic" w:hAnsi="Century Gothic"/>
                            <w:lang w:val="de-DE"/>
                          </w:rPr>
                        </w:pPr>
                        <w:r w:rsidRPr="005D6353">
                          <w:rPr>
                            <w:rFonts w:ascii="Century Gothic" w:hAnsi="Century Gothic"/>
                            <w:lang w:val="de-DE"/>
                          </w:rPr>
                          <w:t>Mit planetarischer Perspektive erkennen wir an, dass wir Teil der Natur sind und dass alles, was wir tun oder nicht tun, das Ganze beeinflusst. Wie können wir mit dem Bewusstsein entwerfen, dass unsere Handlungen in die natürlichen Prozesse des Planeten eingebettet sind und sie beeinflussen? Wie stellen wir sicher, dass unsere Lösungen mit den natürlichen Zyklen harmonieren und ein nachhaltiges Gleichgewicht unterstützen?</w:t>
                        </w:r>
                      </w:p>
                      <w:p w:rsidRPr="005D6353" w:rsidR="00E77AAB" w:rsidP="00E77AAB" w:rsidRDefault="00E77AAB" w14:paraId="672A6659" w14:textId="77777777">
                        <w:pPr>
                          <w:jc w:val="center"/>
                          <w:rPr>
                            <w:lang w:val="de-DE"/>
                          </w:rPr>
                        </w:pPr>
                      </w:p>
                    </w:txbxContent>
                  </v:textbox>
                </v:shape>
                <w10:wrap anchorx="page"/>
              </v:group>
            </w:pict>
          </mc:Fallback>
        </mc:AlternateContent>
      </w:r>
    </w:p>
    <w:p w:rsidR="6E7CDB48" w:rsidP="6E7CDB48" w:rsidRDefault="6E7CDB48" w14:paraId="54056E4A" w14:textId="48749A6B">
      <w:pPr>
        <w:rPr>
          <w:sz w:val="48"/>
          <w:szCs w:val="48"/>
          <w:lang w:val="de-DE"/>
        </w:rPr>
      </w:pPr>
    </w:p>
    <w:p w:rsidR="6E7CDB48" w:rsidP="6E7CDB48" w:rsidRDefault="6E7CDB48" w14:paraId="52AC8746" w14:textId="602D7133">
      <w:pPr>
        <w:rPr>
          <w:sz w:val="48"/>
          <w:szCs w:val="48"/>
          <w:lang w:val="de-DE"/>
        </w:rPr>
      </w:pPr>
    </w:p>
    <w:p w:rsidR="6E7CDB48" w:rsidP="6E7CDB48" w:rsidRDefault="6E7CDB48" w14:paraId="459CD51C" w14:textId="4D5B2FA9">
      <w:pPr>
        <w:rPr>
          <w:sz w:val="48"/>
          <w:szCs w:val="48"/>
          <w:lang w:val="de-DE"/>
        </w:rPr>
      </w:pPr>
    </w:p>
    <w:p w:rsidR="6E7CDB48" w:rsidP="6E7CDB48" w:rsidRDefault="6E7CDB48" w14:paraId="5517EDB5" w14:textId="523C8288">
      <w:pPr>
        <w:rPr>
          <w:sz w:val="48"/>
          <w:szCs w:val="48"/>
          <w:lang w:val="de-DE"/>
        </w:rPr>
      </w:pPr>
    </w:p>
    <w:p w:rsidRPr="005D6353" w:rsidR="005E2EA8" w:rsidP="00B83AEC" w:rsidRDefault="005E2EA8" w14:paraId="3B6B4777" w14:textId="6B795186">
      <w:pPr>
        <w:rPr>
          <w:rFonts w:ascii="Century Gothic" w:hAnsi="Century Gothic"/>
          <w:lang w:val="de-DE"/>
        </w:rPr>
      </w:pPr>
    </w:p>
    <w:p w:rsidR="1E895997" w:rsidP="1E895997" w:rsidRDefault="1E895997" w14:paraId="08E80F9A" w14:textId="73ABA853">
      <w:pPr>
        <w:rPr>
          <w:rFonts w:ascii="Century Gothic" w:hAnsi="Century Gothic"/>
          <w:lang w:val="de-DE"/>
        </w:rPr>
      </w:pPr>
    </w:p>
    <w:p w:rsidRPr="005D6353" w:rsidR="00573CCE" w:rsidP="6E7CDB48" w:rsidRDefault="00573CCE" w14:paraId="636F3F81" w14:textId="03DC008B">
      <w:pPr>
        <w:pStyle w:val="paragraph"/>
        <w:spacing w:before="0" w:beforeAutospacing="off" w:after="0" w:afterAutospacing="off"/>
        <w:textAlignment w:val="baseline"/>
        <w:rPr>
          <w:rStyle w:val="spellingerror"/>
          <w:rFonts w:ascii="Century Gothic" w:hAnsi="Century Gothic" w:eastAsia="" w:cs="Calibri Light" w:eastAsiaTheme="majorEastAsia"/>
          <w:b w:val="1"/>
          <w:bCs w:val="1"/>
          <w:color w:val="2E74B5"/>
          <w:sz w:val="32"/>
          <w:szCs w:val="32"/>
          <w:lang w:val="de-DE"/>
        </w:rPr>
      </w:pPr>
      <w:r w:rsidRPr="00573CCE">
        <w:rPr>
          <w:rFonts w:ascii="Century Gothic" w:hAnsi="Century Gothic" w:cs="Calibri Light" w:eastAsiaTheme="majorEastAsia"/>
          <w:b/>
          <w:bCs/>
          <w:noProof/>
          <w:color w:val="2E74B5"/>
          <w:sz w:val="32"/>
          <w:szCs w:val="32"/>
        </w:rPr>
        <mc:AlternateContent>
          <mc:Choice Requires="wpg">
            <w:drawing>
              <wp:anchor distT="0" distB="0" distL="114300" distR="114300" simplePos="0" relativeHeight="251677696" behindDoc="0" locked="0" layoutInCell="1" allowOverlap="1" wp14:anchorId="075C76BA" wp14:editId="7F904DC3">
                <wp:simplePos x="0" y="0"/>
                <wp:positionH relativeFrom="margin">
                  <wp:posOffset>-497840</wp:posOffset>
                </wp:positionH>
                <wp:positionV relativeFrom="paragraph">
                  <wp:posOffset>-365760</wp:posOffset>
                </wp:positionV>
                <wp:extent cx="7029450" cy="2362200"/>
                <wp:effectExtent l="19050" t="0" r="38100" b="19050"/>
                <wp:wrapNone/>
                <wp:docPr id="6" name="Gruppe 5">
                  <a:extLst xmlns:a="http://schemas.openxmlformats.org/drawingml/2006/main">
                    <a:ext uri="{FF2B5EF4-FFF2-40B4-BE49-F238E27FC236}">
                      <a16:creationId xmlns:a16="http://schemas.microsoft.com/office/drawing/2014/main" id="{67F78E54-CC15-C55A-D885-034B1DE8855D}"/>
                    </a:ext>
                  </a:extLst>
                </wp:docPr>
                <wp:cNvGraphicFramePr/>
                <a:graphic xmlns:a="http://schemas.openxmlformats.org/drawingml/2006/main">
                  <a:graphicData uri="http://schemas.microsoft.com/office/word/2010/wordprocessingGroup">
                    <wpg:wgp>
                      <wpg:cNvGrpSpPr/>
                      <wpg:grpSpPr>
                        <a:xfrm>
                          <a:off x="0" y="0"/>
                          <a:ext cx="7029450" cy="2362200"/>
                          <a:chOff x="0" y="0"/>
                          <a:chExt cx="10935913" cy="1588508"/>
                        </a:xfrm>
                      </wpg:grpSpPr>
                      <wps:wsp>
                        <wps:cNvPr id="2116827819" name="Kombinationstegning: figur 2116827819">
                          <a:extLst>
                            <a:ext uri="{FF2B5EF4-FFF2-40B4-BE49-F238E27FC236}">
                              <a16:creationId xmlns:a16="http://schemas.microsoft.com/office/drawing/2014/main" id="{061B5E23-53DF-C465-BAC8-D19D9659DA21}"/>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573CCE" w:rsidP="00573CCE" w:rsidRDefault="00573CCE" w14:paraId="74C0325C"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'Menschliches Tun'/ der handelnde Mensch</w:t>
                              </w:r>
                            </w:p>
                            <w:p w:rsidRPr="005D6353" w:rsidR="00573CCE" w:rsidP="00573CCE" w:rsidRDefault="00573CCE" w14:paraId="0C58E218"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sehen wir unser Denken und Handeln als Voraussetzung für effektiven Antrieb und als das, was vor allem unsere Existenz rechtfertigt.</w:t>
                              </w:r>
                            </w:p>
                          </w:txbxContent>
                        </wps:txbx>
                        <wps:bodyPr spcFirstLastPara="0" vert="horz" wrap="square" lIns="309283" tIns="10160" rIns="288962" bIns="10160" numCol="1" spcCol="1270" anchor="ctr" anchorCtr="0">
                          <a:noAutofit/>
                        </wps:bodyPr>
                      </wps:wsp>
                      <wps:wsp>
                        <wps:cNvPr id="2084397899" name="Kombinationstegning: figur 2084397899">
                          <a:extLst>
                            <a:ext uri="{FF2B5EF4-FFF2-40B4-BE49-F238E27FC236}">
                              <a16:creationId xmlns:a16="http://schemas.microsoft.com/office/drawing/2014/main" id="{A449F05D-1C17-6A85-7816-9E37B81F0636}"/>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72419178" name="Tekstfelt 55">
                          <a:extLst>
                            <a:ext uri="{FF2B5EF4-FFF2-40B4-BE49-F238E27FC236}">
                              <a16:creationId xmlns:a16="http://schemas.microsoft.com/office/drawing/2014/main" id="{2A4C7677-1475-8F54-B475-8D39CAC7CBD3}"/>
                            </a:ext>
                          </a:extLst>
                        </wps:cNvPr>
                        <wps:cNvSpPr txBox="1"/>
                        <wps:spPr>
                          <a:xfrm>
                            <a:off x="4239489" y="255586"/>
                            <a:ext cx="6094095" cy="1118235"/>
                          </a:xfrm>
                          <a:prstGeom prst="rect">
                            <a:avLst/>
                          </a:prstGeom>
                          <a:noFill/>
                        </wps:spPr>
                        <wps:txbx>
                          <w:txbxContent>
                            <w:p w:rsidRPr="005D6353" w:rsidR="00573CCE" w:rsidP="00573CCE" w:rsidRDefault="00573CCE" w14:paraId="48E67122" w14:textId="77777777">
                              <w:pPr>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'Menschen' / das Sein Mensch</w:t>
                              </w:r>
                            </w:p>
                            <w:p w:rsidRPr="005D6353" w:rsidR="00573CCE" w:rsidP="00573CCE" w:rsidRDefault="00573CCE" w14:paraId="4B8F0AF4" w14:textId="77777777">
                              <w:pPr>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einer planetaren Denkweise erkennen wir die menschliche Existenz als einen intrinsischen Wert an. Das wirft Fragen auf wie: Wie verlagern wir den Fokus von Produktivität und Handeln hin zur Wertschätzung des Menschen als Selbstzweck?</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04E3583D">
              <v:group id="Gruppe 5" style="position:absolute;margin-left:-39.2pt;margin-top:-28.8pt;width:553.5pt;height:186pt;z-index:251677696;mso-position-horizontal-relative:margin;mso-width-relative:margin;mso-height-relative:margin" coordsize="109359,15885" o:spid="_x0000_s1047" w14:anchorId="075C7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">
                <v:shape id="Kombinationstegning: figur 2116827819" style="position:absolute;width:40524;height:15885;visibility:visible;mso-wrap-style:square;v-text-anchor:middle" coordsize="4052469,577925" o:spid="_x0000_s1048"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">
                  <v:stroke joinstyle="miter"/>
                  <v:formulas/>
                  <v:path textboxrect="0,0,4052469,577925" arrowok="t" o:connecttype="custom" o:connectlocs="0,0;3763507,0;4052469,794255;3763507,1588508;0,1588508;288963,794255;0,0" o:connectangles="0,0,0,0,0,0,0"/>
                  <v:textbox inset="8.59119mm,.8pt,8.02672mm,.8pt">
                    <w:txbxContent>
                      <w:p w:rsidRPr="005D6353" w:rsidR="00573CCE" w:rsidP="00573CCE" w:rsidRDefault="00573CCE" w14:paraId="28288609"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'Menschliches Tun'/ der handelnde Mensch</w:t>
                        </w:r>
                      </w:p>
                      <w:p w:rsidRPr="005D6353" w:rsidR="00573CCE" w:rsidP="00573CCE" w:rsidRDefault="00573CCE" w14:paraId="0BB21EC1"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sehen wir unser Denken und Handeln als Voraussetzung für effektiven Antrieb und als das, was vor allem unsere Existenz rechtfertigt.</w:t>
                        </w:r>
                      </w:p>
                    </w:txbxContent>
                  </v:textbox>
                </v:shape>
                <v:shape id="Kombinationstegning: figur 2084397899" style="position:absolute;left:38734;width:70625;height:15885;visibility:visible;mso-wrap-style:square;v-text-anchor:middle" coordsize="7062466,555913" o:spid="_x0000_s1049"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">
                  <v:fill opacity="59110f"/>
                  <v:stroke joinstyle="miter"/>
                  <v:path arrowok="t" o:connecttype="custom" o:connectlocs="0,0;6784510,0;7062466,794255;6784510,1588508;0,1588508;277957,794255;0,0" o:connectangles="0,0,0,0,0,0,0"/>
                </v:shape>
                <v:shape id="Tekstfelt 55" style="position:absolute;left:42394;top:2555;width:60941;height:11183;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">
                  <v:textbox>
                    <w:txbxContent>
                      <w:p w:rsidRPr="005D6353" w:rsidR="00573CCE" w:rsidP="00573CCE" w:rsidRDefault="00573CCE" w14:paraId="2B4090EF" w14:textId="77777777">
                        <w:pPr>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'Menschen' / das Sein Mensch</w:t>
                        </w:r>
                      </w:p>
                      <w:p w:rsidRPr="005D6353" w:rsidR="00573CCE" w:rsidP="00573CCE" w:rsidRDefault="00573CCE" w14:paraId="61CD773B" w14:textId="77777777">
                        <w:pPr>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einer planetaren Denkweise erkennen wir die menschliche Existenz als einen intrinsischen Wert an. Das wirft Fragen auf wie: Wie verlagern wir den Fokus von Produktivität und Handeln hin zur Wertschätzung des Menschen als Selbstzweck?</w:t>
                        </w:r>
                      </w:p>
                    </w:txbxContent>
                  </v:textbox>
                </v:shape>
                <w10:wrap anchorx="margin"/>
              </v:group>
            </w:pict>
          </mc:Fallback>
        </mc:AlternateContent>
      </w:r>
    </w:p>
    <w:p w:rsidR="6E7CDB48" w:rsidP="6E7CDB48" w:rsidRDefault="6E7CDB48" w14:paraId="41C4F832" w14:textId="48D74B17">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6E7CDB48" w:rsidP="6E7CDB48" w:rsidRDefault="6E7CDB48" w14:paraId="1284D690" w14:textId="763E38B4">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6E7CDB48" w:rsidP="6E7CDB48" w:rsidRDefault="6E7CDB48" w14:paraId="19FCAD7B" w14:textId="782347A1">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Pr="005D6353" w:rsidR="00573CCE" w:rsidP="00462B27" w:rsidRDefault="00573CCE" w14:paraId="72D5690F" w14:textId="5FE40395">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3F668BB6" w14:textId="4659FA4F">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1F755212" w14:textId="613C344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3BA6CAA1" w14:textId="00739994">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220BA797" w14:textId="2394D736">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6E7CDB48" w:rsidRDefault="00573CCE" w14:paraId="3D5A51C1" w14:textId="19B7619B">
      <w:pPr>
        <w:pStyle w:val="paragraph"/>
        <w:spacing w:before="0" w:beforeAutospacing="off" w:after="0" w:afterAutospacing="off"/>
        <w:textAlignment w:val="baseline"/>
        <w:rPr>
          <w:rStyle w:val="spellingerror"/>
          <w:rFonts w:ascii="Century Gothic" w:hAnsi="Century Gothic" w:eastAsia="" w:cs="Calibri Light" w:eastAsiaTheme="majorEastAsia"/>
          <w:b w:val="1"/>
          <w:bCs w:val="1"/>
          <w:color w:val="2E74B5" w:themeColor="accent1" w:themeTint="FF" w:themeShade="BF"/>
          <w:sz w:val="32"/>
          <w:szCs w:val="32"/>
          <w:lang w:val="de-DE"/>
        </w:rPr>
      </w:pPr>
      <w:r w:rsidRPr="00573CCE">
        <w:rPr>
          <w:rFonts w:ascii="Century Gothic" w:hAnsi="Century Gothic" w:cs="Calibri Light" w:eastAsiaTheme="majorEastAsia"/>
          <w:b/>
          <w:bCs/>
          <w:noProof/>
          <w:color w:val="2E74B5"/>
          <w:sz w:val="32"/>
          <w:szCs w:val="32"/>
        </w:rPr>
        <mc:AlternateContent>
          <mc:Choice Requires="wpg">
            <w:drawing>
              <wp:anchor distT="0" distB="0" distL="114300" distR="114300" simplePos="0" relativeHeight="251678720" behindDoc="0" locked="0" layoutInCell="1" allowOverlap="1" wp14:anchorId="1299D371" wp14:editId="5863493F">
                <wp:simplePos x="0" y="0"/>
                <wp:positionH relativeFrom="margin">
                  <wp:posOffset>-510540</wp:posOffset>
                </wp:positionH>
                <wp:positionV relativeFrom="paragraph">
                  <wp:posOffset>142875</wp:posOffset>
                </wp:positionV>
                <wp:extent cx="7067550" cy="1981200"/>
                <wp:effectExtent l="19050" t="0" r="38100" b="19050"/>
                <wp:wrapNone/>
                <wp:docPr id="584889827" name="Gruppe 4"/>
                <wp:cNvGraphicFramePr/>
                <a:graphic xmlns:a="http://schemas.openxmlformats.org/drawingml/2006/main">
                  <a:graphicData uri="http://schemas.microsoft.com/office/word/2010/wordprocessingGroup">
                    <wpg:wgp>
                      <wpg:cNvGrpSpPr/>
                      <wpg:grpSpPr>
                        <a:xfrm>
                          <a:off x="0" y="0"/>
                          <a:ext cx="7067550" cy="1981200"/>
                          <a:chOff x="0" y="1629081"/>
                          <a:chExt cx="10935912" cy="1588508"/>
                        </a:xfrm>
                      </wpg:grpSpPr>
                      <wpg:grpSp>
                        <wpg:cNvPr id="1430096900" name="Gruppe 1430096900"/>
                        <wpg:cNvGrpSpPr/>
                        <wpg:grpSpPr>
                          <a:xfrm>
                            <a:off x="0" y="1629081"/>
                            <a:ext cx="10935912" cy="1588508"/>
                            <a:chOff x="0" y="1629081"/>
                            <a:chExt cx="10935912" cy="577925"/>
                          </a:xfrm>
                        </wpg:grpSpPr>
                        <wps:wsp>
                          <wps:cNvPr id="1454200294" name="Kombinationstegning: figur 1454200294"/>
                          <wps:cNvSpPr/>
                          <wps:spPr>
                            <a:xfrm>
                              <a:off x="3873446" y="1629081"/>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64821367" name="Kombinationstegning: figur 64821367"/>
                          <wps:cNvSpPr/>
                          <wps:spPr>
                            <a:xfrm>
                              <a:off x="0" y="1629081"/>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573CCE" w:rsidP="00573CCE" w:rsidRDefault="00573CCE" w14:paraId="49A4182B"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Form folgt Funktion oder Form für den Konsum</w:t>
                                </w:r>
                              </w:p>
                              <w:p w:rsidRPr="005D6353" w:rsidR="00573CCE" w:rsidP="00573CCE" w:rsidRDefault="00573CCE" w14:paraId="3740082E"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entwerfen wir mit Fokus auf effiziente und rationale Produktion, wobei Design auf die Förderung des Konsums ausgerichtet ist.</w:t>
                                </w:r>
                              </w:p>
                            </w:txbxContent>
                          </wps:txbx>
                          <wps:bodyPr spcFirstLastPara="0" vert="horz" wrap="square" lIns="309283" tIns="10160" rIns="288962" bIns="10160" numCol="1" spcCol="1270" anchor="ctr" anchorCtr="0">
                            <a:noAutofit/>
                          </wps:bodyPr>
                        </wps:wsp>
                      </wpg:grpSp>
                      <wps:wsp>
                        <wps:cNvPr id="1567222092" name="Tekstfelt 62"/>
                        <wps:cNvSpPr txBox="1"/>
                        <wps:spPr>
                          <a:xfrm>
                            <a:off x="4239489" y="1828712"/>
                            <a:ext cx="6094095" cy="1118235"/>
                          </a:xfrm>
                          <a:prstGeom prst="rect">
                            <a:avLst/>
                          </a:prstGeom>
                          <a:noFill/>
                        </wps:spPr>
                        <wps:txbx>
                          <w:txbxContent>
                            <w:p w:rsidRPr="005D6353" w:rsidR="00573CCE" w:rsidP="00573CCE" w:rsidRDefault="00573CCE" w14:paraId="2E86AF65" w14:textId="77777777">
                              <w:pPr>
                                <w:textAlignment w:val="baseline"/>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Form folgt dem Bewusstsein</w:t>
                              </w:r>
                            </w:p>
                            <w:p w:rsidRPr="005D6353" w:rsidR="00573CCE" w:rsidP="00573CCE" w:rsidRDefault="00573CCE" w14:paraId="000371A3"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einer planetaren Denkweise erschaffen wir auf der Grundlage des Verständnisses, dass unser Bewusstseinsniveau unsere Schöpfung beeinflusst. Wie können wir mit Blick auf eine ganzheitliche Produktion entwerfen, die im Einklang mit der natürlichen Umgebung steht?</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03C5EC4D">
              <v:group id="Gruppe 4" style="position:absolute;margin-left:-40.2pt;margin-top:11.25pt;width:556.5pt;height:156pt;z-index:251678720;mso-position-horizontal-relative:margin;mso-width-relative:margin;mso-height-relative:margin" coordsize="109359,15885" coordorigin=",16290" o:spid="_x0000_s1051" w14:anchorId="1299D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">
                <v:group id="Gruppe 1430096900" style="position:absolute;top:16290;width:109359;height:15885" coordsize="109359,5779" coordorigin=",16290"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">
                  <v:shape id="Kombinationstegning: figur 1454200294" style="position:absolute;left:38734;top:16290;width:70625;height:5780;visibility:visible;mso-wrap-style:square;v-text-anchor:middle" coordsize="7062466,555913" o:spid="_x0000_s1053"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">
                    <v:fill opacity="59110f"/>
                    <v:stroke joinstyle="miter"/>
                    <v:path arrowok="t" o:connecttype="custom" o:connectlocs="0,0;6784510,0;7062466,288963;6784510,577925;0,577925;277957,288963;0,0" o:connectangles="0,0,0,0,0,0,0"/>
                  </v:shape>
                  <v:shape id="Kombinationstegning: figur 64821367" style="position:absolute;top:16290;width:40524;height:5780;visibility:visible;mso-wrap-style:square;v-text-anchor:middle" coordsize="4052469,577925" o:spid="_x0000_s1054"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">
                    <v:stroke joinstyle="miter"/>
                    <v:formulas/>
                    <v:path textboxrect="0,0,4052469,577925" arrowok="t" o:connecttype="custom" o:connectlocs="0,0;3763507,0;4052469,288963;3763507,577925;0,577925;288963,288963;0,0" o:connectangles="0,0,0,0,0,0,0"/>
                    <v:textbox inset="8.59119mm,.8pt,8.02672mm,.8pt">
                      <w:txbxContent>
                        <w:p w:rsidRPr="005D6353" w:rsidR="00573CCE" w:rsidP="00573CCE" w:rsidRDefault="00573CCE" w14:paraId="4D36D5E8"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Form folgt Funktion oder Form für den Konsum</w:t>
                          </w:r>
                        </w:p>
                        <w:p w:rsidRPr="005D6353" w:rsidR="00573CCE" w:rsidP="00573CCE" w:rsidRDefault="00573CCE" w14:paraId="155A30A6"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entwerfen wir mit Fokus auf effiziente und rationale Produktion, wobei Design auf die Förderung des Konsums ausgerichtet ist.</w:t>
                          </w:r>
                        </w:p>
                      </w:txbxContent>
                    </v:textbox>
                  </v:shape>
                </v:group>
                <v:shape id="Tekstfelt 62" style="position:absolute;left:42394;top:18287;width:60941;height:11182;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">
                  <v:textbox>
                    <w:txbxContent>
                      <w:p w:rsidRPr="005D6353" w:rsidR="00573CCE" w:rsidP="00573CCE" w:rsidRDefault="00573CCE" w14:paraId="2596B6AA" w14:textId="77777777">
                        <w:pPr>
                          <w:textAlignment w:val="baseline"/>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Form folgt dem Bewusstsein</w:t>
                        </w:r>
                      </w:p>
                      <w:p w:rsidRPr="005D6353" w:rsidR="00573CCE" w:rsidP="00573CCE" w:rsidRDefault="00573CCE" w14:paraId="420756AF"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Mit einer planetaren Denkweise erschaffen wir auf der Grundlage des Verständnisses, dass unser Bewusstseinsniveau unsere Schöpfung beeinflusst. Wie können wir mit Blick auf eine ganzheitliche Produktion entwerfen, die im Einklang mit der natürlichen Umgebung steht?</w:t>
                        </w:r>
                      </w:p>
                    </w:txbxContent>
                  </v:textbox>
                </v:shape>
                <w10:wrap anchorx="margin"/>
              </v:group>
            </w:pict>
          </mc:Fallback>
        </mc:AlternateContent>
      </w:r>
    </w:p>
    <w:p w:rsidR="1E895997" w:rsidP="1E895997" w:rsidRDefault="1E895997" w14:paraId="31175C1D" w14:textId="377D3CD7">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1E895997" w:rsidP="1E895997" w:rsidRDefault="1E895997" w14:paraId="6279D719" w14:textId="754AE3C4">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1E895997" w:rsidP="1E895997" w:rsidRDefault="1E895997" w14:paraId="7259893F" w14:textId="644CCF89">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1E895997" w:rsidP="1E895997" w:rsidRDefault="1E895997" w14:paraId="604D8896" w14:textId="022E414F">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6E7CDB48" w:rsidP="6E7CDB48" w:rsidRDefault="6E7CDB48" w14:paraId="1A63B2FA">
      <w:pPr>
        <w:pStyle w:val="paragraph"/>
        <w:spacing w:before="0" w:beforeAutospacing="off" w:after="0" w:afterAutospacing="off"/>
        <w:rPr>
          <w:rStyle w:val="spellingerror"/>
          <w:rFonts w:ascii="Century Gothic" w:hAnsi="Century Gothic" w:eastAsia="" w:cs="Calibri Light" w:eastAsiaTheme="majorEastAsia"/>
          <w:b w:val="1"/>
          <w:bCs w:val="1"/>
          <w:color w:val="2E74B5" w:themeColor="accent1" w:themeTint="FF" w:themeShade="BF"/>
          <w:sz w:val="32"/>
          <w:szCs w:val="32"/>
          <w:lang w:val="de-DE"/>
        </w:rPr>
      </w:pPr>
    </w:p>
    <w:p w:rsidRPr="005D6353" w:rsidR="00573CCE" w:rsidP="00462B27" w:rsidRDefault="00573CCE" w14:paraId="3D0DE445" w14:textId="36B0C0A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326DB924" w14:textId="06E67691">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46E24E7E" w14:textId="5660FE75">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1E895997" w:rsidRDefault="00573CCE" w14:paraId="0D6A8F04" w14:textId="5911C04D">
      <w:pPr>
        <w:pStyle w:val="paragraph"/>
        <w:spacing w:before="0" w:beforeAutospacing="off" w:after="0" w:afterAutospacing="off"/>
        <w:textAlignment w:val="baseline"/>
        <w:rPr>
          <w:rStyle w:val="spellingerror"/>
          <w:rFonts w:ascii="Century Gothic" w:hAnsi="Century Gothic" w:eastAsia="" w:cs="Calibri Light" w:eastAsiaTheme="majorEastAsia"/>
          <w:b w:val="1"/>
          <w:bCs w:val="1"/>
          <w:color w:val="2E74B5"/>
          <w:sz w:val="32"/>
          <w:szCs w:val="32"/>
          <w:lang w:val="de-DE"/>
        </w:rPr>
      </w:pPr>
      <w:r w:rsidRPr="00573CCE">
        <w:rPr>
          <w:rFonts w:ascii="Century Gothic" w:hAnsi="Century Gothic" w:cs="Calibri Light" w:eastAsiaTheme="majorEastAsia"/>
          <w:b/>
          <w:bCs/>
          <w:noProof/>
          <w:color w:val="2E74B5"/>
          <w:sz w:val="32"/>
          <w:szCs w:val="32"/>
        </w:rPr>
        <mc:AlternateContent>
          <mc:Choice Requires="wpg">
            <w:drawing>
              <wp:anchor distT="0" distB="0" distL="114300" distR="114300" simplePos="0" relativeHeight="251679744" behindDoc="0" locked="0" layoutInCell="1" allowOverlap="1" wp14:anchorId="73537F27" wp14:editId="285220FA">
                <wp:simplePos x="0" y="0"/>
                <wp:positionH relativeFrom="margin">
                  <wp:posOffset>-497840</wp:posOffset>
                </wp:positionH>
                <wp:positionV relativeFrom="paragraph">
                  <wp:posOffset>219710</wp:posOffset>
                </wp:positionV>
                <wp:extent cx="7080250" cy="2298700"/>
                <wp:effectExtent l="19050" t="0" r="44450" b="25400"/>
                <wp:wrapNone/>
                <wp:docPr id="699873544" name="Gruppe 3"/>
                <wp:cNvGraphicFramePr/>
                <a:graphic xmlns:a="http://schemas.openxmlformats.org/drawingml/2006/main">
                  <a:graphicData uri="http://schemas.microsoft.com/office/word/2010/wordprocessingGroup">
                    <wpg:wgp>
                      <wpg:cNvGrpSpPr/>
                      <wpg:grpSpPr>
                        <a:xfrm>
                          <a:off x="0" y="0"/>
                          <a:ext cx="7080250" cy="2298700"/>
                          <a:chOff x="0" y="3258161"/>
                          <a:chExt cx="10935912" cy="1588512"/>
                        </a:xfrm>
                      </wpg:grpSpPr>
                      <wpg:grpSp>
                        <wpg:cNvPr id="809470412" name="Gruppe 809470412"/>
                        <wpg:cNvGrpSpPr/>
                        <wpg:grpSpPr>
                          <a:xfrm>
                            <a:off x="0" y="3258161"/>
                            <a:ext cx="10935912" cy="1588512"/>
                            <a:chOff x="0" y="3258161"/>
                            <a:chExt cx="10935912" cy="577926"/>
                          </a:xfrm>
                        </wpg:grpSpPr>
                        <wps:wsp>
                          <wps:cNvPr id="1229125431" name="Kombinationstegning: figur 1229125431"/>
                          <wps:cNvSpPr/>
                          <wps:spPr>
                            <a:xfrm>
                              <a:off x="0" y="3258161"/>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5D6353" w:rsidR="00573CCE" w:rsidP="00573CCE" w:rsidRDefault="00573CCE" w14:paraId="1F2B39AE"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Entwerfen für und für Menschen</w:t>
                                </w:r>
                              </w:p>
                              <w:p w:rsidRPr="005D6353" w:rsidR="00573CCE" w:rsidP="00573CCE" w:rsidRDefault="00573CCE" w14:paraId="58509C48"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wird unser Design – von Produkten über Dienstleistungen bis hin zu Systemen, Organisationen und Richtlinien – von Menschen und für und für Menschen geschaffen.</w:t>
                                </w:r>
                              </w:p>
                            </w:txbxContent>
                          </wps:txbx>
                          <wps:bodyPr spcFirstLastPara="0" vert="horz" wrap="square" lIns="309283" tIns="10160" rIns="288962" bIns="10160" numCol="1" spcCol="1270" anchor="ctr" anchorCtr="0">
                            <a:noAutofit/>
                          </wps:bodyPr>
                        </wps:wsp>
                        <wps:wsp>
                          <wps:cNvPr id="2077364726" name="Kombinationstegning: figur 2077364726"/>
                          <wps:cNvSpPr/>
                          <wps:spPr>
                            <a:xfrm>
                              <a:off x="3873446" y="3258162"/>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g:grpSp>
                      <wps:wsp>
                        <wps:cNvPr id="1119168428" name="Tekstfelt 71"/>
                        <wps:cNvSpPr txBox="1"/>
                        <wps:spPr>
                          <a:xfrm>
                            <a:off x="4239489" y="3498358"/>
                            <a:ext cx="6094095" cy="1336675"/>
                          </a:xfrm>
                          <a:prstGeom prst="rect">
                            <a:avLst/>
                          </a:prstGeom>
                          <a:noFill/>
                        </wps:spPr>
                        <wps:txbx>
                          <w:txbxContent>
                            <w:p w:rsidRPr="005D6353" w:rsidR="00573CCE" w:rsidP="00573CCE" w:rsidRDefault="00573CCE" w14:paraId="2788562E" w14:textId="77777777">
                              <w:pPr>
                                <w:textAlignment w:val="baseline"/>
                                <w:rPr>
                                  <w:rFonts w:ascii="Century Gothic" w:hAnsi="Century Gothic" w:eastAsia="Times New Roman" w:cs="Aptos"/>
                                  <w:b/>
                                  <w:bCs/>
                                  <w:color w:val="006600"/>
                                  <w:kern w:val="24"/>
                                  <w:sz w:val="36"/>
                                  <w:szCs w:val="36"/>
                                  <w:lang w:val="de-DE"/>
                                </w:rPr>
                              </w:pPr>
                              <w:r w:rsidRPr="005D6353">
                                <w:rPr>
                                  <w:rFonts w:ascii="Century Gothic" w:hAnsi="Century Gothic" w:eastAsia="Times New Roman" w:cs="Aptos"/>
                                  <w:b/>
                                  <w:bCs/>
                                  <w:color w:val="006600"/>
                                  <w:kern w:val="24"/>
                                  <w:sz w:val="36"/>
                                  <w:szCs w:val="36"/>
                                  <w:lang w:val="de-DE"/>
                                </w:rPr>
                                <w:t>Design für den Planeten</w:t>
                              </w:r>
                            </w:p>
                            <w:p w:rsidRPr="005D6353" w:rsidR="00573CCE" w:rsidP="00573CCE" w:rsidRDefault="00573CCE" w14:paraId="345EE09A"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Aus planetarischer Perspektive priorisieren wir das Wohlbefinden des Planeten und die natürlichen Zyklen, die das Leben unterstützen. Wie können wir Lösungen entwickeln, die den gesamten Plan berücksichtigen und die Prozesse integrieren, die für die Nachhaltigkeit des Lebens unerlässlich sind?</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w14:anchorId="4DA203FC">
              <v:group id="Gruppe 3" style="position:absolute;margin-left:-39.2pt;margin-top:17.3pt;width:557.5pt;height:181pt;z-index:251679744;mso-position-horizontal-relative:margin;mso-width-relative:margin;mso-height-relative:margin" coordsize="109359,15885" coordorigin=",32581" o:spid="_x0000_s1056" w14:anchorId="73537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">
                <v:group id="Gruppe 809470412" style="position:absolute;top:32581;width:109359;height:15885" coordsize="109359,5779" coordorigin=",32581"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">
                  <v:shape id="Kombinationstegning: figur 1229125431" style="position:absolute;top:32581;width:40524;height:5779;visibility:visible;mso-wrap-style:square;v-text-anchor:middle" coordsize="4052469,577925" o:spid="_x0000_s1058"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">
                    <v:stroke joinstyle="miter"/>
                    <v:formulas/>
                    <v:path textboxrect="0,0,4052469,577925" arrowok="t" o:connecttype="custom" o:connectlocs="0,0;3763507,0;4052469,288963;3763507,577925;0,577925;288963,288963;0,0" o:connectangles="0,0,0,0,0,0,0"/>
                    <v:textbox inset="8.59119mm,.8pt,8.02672mm,.8pt">
                      <w:txbxContent>
                        <w:p w:rsidRPr="005D6353" w:rsidR="00573CCE" w:rsidP="00573CCE" w:rsidRDefault="00573CCE" w14:paraId="74989ED8" w14:textId="77777777">
                          <w:pPr>
                            <w:spacing w:after="134" w:line="216" w:lineRule="auto"/>
                            <w:rPr>
                              <w:rFonts w:ascii="Century Gothic" w:hAnsi="Century Gothic" w:eastAsia="Times New Roman" w:cs="Aptos"/>
                              <w:b/>
                              <w:bCs/>
                              <w:color w:val="006600"/>
                              <w:kern w:val="24"/>
                              <w:sz w:val="32"/>
                              <w:szCs w:val="32"/>
                              <w:lang w:val="de-DE"/>
                            </w:rPr>
                          </w:pPr>
                          <w:r w:rsidRPr="005D6353">
                            <w:rPr>
                              <w:rFonts w:ascii="Century Gothic" w:hAnsi="Century Gothic" w:eastAsia="Times New Roman" w:cs="Aptos"/>
                              <w:b/>
                              <w:bCs/>
                              <w:color w:val="006600"/>
                              <w:kern w:val="24"/>
                              <w:sz w:val="32"/>
                              <w:szCs w:val="32"/>
                              <w:lang w:val="de-DE"/>
                            </w:rPr>
                            <w:t>Entwerfen für und für Menschen</w:t>
                          </w:r>
                        </w:p>
                        <w:p w:rsidRPr="005D6353" w:rsidR="00573CCE" w:rsidP="00573CCE" w:rsidRDefault="00573CCE" w14:paraId="514407D4" w14:textId="77777777">
                          <w:pPr>
                            <w:spacing w:after="101" w:line="216" w:lineRule="auto"/>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Im industriellen Paradigma wird unser Design – von Produkten über Dienstleistungen bis hin zu Systemen, Organisationen und Richtlinien – von Menschen und für und für Menschen geschaffen.</w:t>
                          </w:r>
                        </w:p>
                      </w:txbxContent>
                    </v:textbox>
                  </v:shape>
                  <v:shape id="Kombinationstegning: figur 2077364726" style="position:absolute;left:38734;top:32581;width:70625;height:5779;visibility:visible;mso-wrap-style:square;v-text-anchor:middle" coordsize="7062466,555913" o:spid="_x0000_s1059"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">
                    <v:fill opacity="59110f"/>
                    <v:stroke joinstyle="miter"/>
                    <v:path arrowok="t" o:connecttype="custom" o:connectlocs="0,0;6784510,0;7062466,288963;6784510,577925;0,577925;277957,288963;0,0" o:connectangles="0,0,0,0,0,0,0"/>
                  </v:shape>
                </v:group>
                <v:shape id="Tekstfelt 71" style="position:absolute;left:42394;top:34983;width:60941;height:13367;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">
                  <v:textbox>
                    <w:txbxContent>
                      <w:p w:rsidRPr="005D6353" w:rsidR="00573CCE" w:rsidP="00573CCE" w:rsidRDefault="00573CCE" w14:paraId="06425C5F" w14:textId="77777777">
                        <w:pPr>
                          <w:textAlignment w:val="baseline"/>
                          <w:rPr>
                            <w:rFonts w:ascii="Century Gothic" w:hAnsi="Century Gothic" w:eastAsia="Times New Roman" w:cs="Aptos"/>
                            <w:b/>
                            <w:bCs/>
                            <w:color w:val="006600"/>
                            <w:kern w:val="24"/>
                            <w:sz w:val="36"/>
                            <w:szCs w:val="36"/>
                            <w:lang w:val="de-DE"/>
                          </w:rPr>
                        </w:pPr>
                        <w:r w:rsidRPr="005D6353">
                          <w:rPr>
                            <w:rFonts w:ascii="Century Gothic" w:hAnsi="Century Gothic" w:eastAsia="Times New Roman" w:cs="Aptos"/>
                            <w:b/>
                            <w:bCs/>
                            <w:color w:val="006600"/>
                            <w:kern w:val="24"/>
                            <w:sz w:val="36"/>
                            <w:szCs w:val="36"/>
                            <w:lang w:val="de-DE"/>
                          </w:rPr>
                          <w:t>Design für den Planeten</w:t>
                        </w:r>
                      </w:p>
                      <w:p w:rsidRPr="005D6353" w:rsidR="00573CCE" w:rsidP="00573CCE" w:rsidRDefault="00573CCE" w14:paraId="1391A066" w14:textId="77777777">
                        <w:pPr>
                          <w:textAlignment w:val="baseline"/>
                          <w:rPr>
                            <w:rFonts w:ascii="Century Gothic" w:hAnsi="Century Gothic" w:eastAsia="Times New Roman" w:cs="Aptos"/>
                            <w:color w:val="000000" w:themeColor="text1"/>
                            <w:kern w:val="24"/>
                            <w:sz w:val="24"/>
                            <w:szCs w:val="24"/>
                            <w:lang w:val="de-DE"/>
                          </w:rPr>
                        </w:pPr>
                        <w:r w:rsidRPr="005D6353">
                          <w:rPr>
                            <w:rFonts w:ascii="Century Gothic" w:hAnsi="Century Gothic" w:eastAsia="Times New Roman" w:cs="Aptos"/>
                            <w:color w:val="000000" w:themeColor="text1"/>
                            <w:kern w:val="24"/>
                            <w:lang w:val="de-DE"/>
                          </w:rPr>
                          <w:t>Aus planetarischer Perspektive priorisieren wir das Wohlbefinden des Planeten und die natürlichen Zyklen, die das Leben unterstützen. Wie können wir Lösungen entwickeln, die den gesamten Plan berücksichtigen und die Prozesse integrieren, die für die Nachhaltigkeit des Lebens unerlässlich sind?</w:t>
                        </w:r>
                      </w:p>
                    </w:txbxContent>
                  </v:textbox>
                </v:shape>
                <w10:wrap anchorx="margin"/>
              </v:group>
            </w:pict>
          </mc:Fallback>
        </mc:AlternateContent>
      </w:r>
    </w:p>
    <w:p w:rsidRPr="005D6353" w:rsidR="00573CCE" w:rsidP="00462B27" w:rsidRDefault="00573CCE" w14:paraId="5005A28D"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5E1CA80F"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13CEC5AC"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5C6A225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3E17A73C"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7F7F7D06"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79611A5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5B37A6CA"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72396B9B"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3BE622BF"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6DA50CB7"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573CCE" w:rsidP="00462B27" w:rsidRDefault="00573CCE" w14:paraId="23A6D69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lang w:val="de-DE"/>
        </w:rPr>
      </w:pPr>
    </w:p>
    <w:p w:rsidRPr="005D6353" w:rsidR="00462B27" w:rsidP="00462B27" w:rsidRDefault="00462B27" w14:paraId="6F0E0BA3" w14:textId="52842F5C">
      <w:pPr>
        <w:pStyle w:val="paragraph"/>
        <w:spacing w:before="0" w:beforeAutospacing="0" w:after="0" w:afterAutospacing="0"/>
        <w:textAlignment w:val="baseline"/>
        <w:rPr>
          <w:rFonts w:ascii="Century Gothic" w:hAnsi="Century Gothic" w:cs="Segoe UI"/>
          <w:sz w:val="18"/>
          <w:szCs w:val="18"/>
          <w:lang w:val="de-DE"/>
        </w:rPr>
      </w:pPr>
      <w:r w:rsidRPr="003A44A5">
        <w:rPr>
          <w:rFonts w:ascii="Century Gothic" w:hAnsi="Century Gothic" w:cs="Calibri"/>
          <w:b/>
          <w:bCs/>
          <w:noProof/>
          <w:sz w:val="22"/>
          <w:szCs w:val="22"/>
        </w:rPr>
        <mc:AlternateContent>
          <mc:Choice Requires="wps">
            <w:drawing>
              <wp:anchor distT="0" distB="0" distL="114300" distR="114300" simplePos="0" relativeHeight="251662336" behindDoc="0" locked="0" layoutInCell="1" allowOverlap="1" wp14:anchorId="48676E08" wp14:editId="42F502F8">
                <wp:simplePos x="0" y="0"/>
                <wp:positionH relativeFrom="column">
                  <wp:posOffset>-203256</wp:posOffset>
                </wp:positionH>
                <wp:positionV relativeFrom="paragraph">
                  <wp:posOffset>295441</wp:posOffset>
                </wp:positionV>
                <wp:extent cx="6408751" cy="55659"/>
                <wp:effectExtent l="0" t="0" r="30480" b="20955"/>
                <wp:wrapNone/>
                <wp:docPr id="3" name="Lige forbindelse 3"/>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4892418C">
              <v:line id="Lige forbindelse 3"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16pt,23.25pt" to="488.6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" w14:anchorId="4FAB4C9B">
                <v:stroke joinstyle="miter"/>
              </v:line>
            </w:pict>
          </mc:Fallback>
        </mc:AlternateContent>
      </w:r>
      <w:r w:rsidRPr="005D6353">
        <w:rPr>
          <w:rStyle w:val="spellingerror"/>
          <w:rFonts w:ascii="Century Gothic" w:hAnsi="Century Gothic" w:cs="Calibri Light" w:eastAsiaTheme="majorEastAsia"/>
          <w:b/>
          <w:bCs/>
          <w:color w:val="2E74B5"/>
          <w:sz w:val="32"/>
          <w:szCs w:val="32"/>
          <w:lang w:val="de-DE"/>
        </w:rPr>
        <w:t xml:space="preserve">Fallmaterial </w:t>
      </w:r>
      <w:r w:rsidRPr="005D6353">
        <w:rPr>
          <w:rStyle w:val="normaltextrun"/>
          <w:rFonts w:ascii="Century Gothic" w:hAnsi="Century Gothic" w:cs="Calibri" w:eastAsiaTheme="majorEastAsia"/>
          <w:sz w:val="22"/>
          <w:szCs w:val="22"/>
          <w:lang w:val="de-DE"/>
        </w:rPr>
        <w:t xml:space="preserve">(vor der Auswahl des Themas gelesen und angesehen) </w:t>
      </w:r>
    </w:p>
    <w:p w:rsidRPr="005D6353" w:rsidR="00462B27" w:rsidP="00462B27" w:rsidRDefault="00462B27" w14:paraId="08E151F9"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sz w:val="22"/>
          <w:szCs w:val="22"/>
          <w:lang w:val="de-DE"/>
        </w:rPr>
        <w:t> </w:t>
      </w:r>
    </w:p>
    <w:p w:rsidRPr="005D6353" w:rsidR="00462B27" w:rsidP="00462B27" w:rsidRDefault="00462B27" w14:paraId="47126458" w14:textId="77777777">
      <w:pPr>
        <w:pStyle w:val="paragraph"/>
        <w:spacing w:before="0" w:beforeAutospacing="0" w:after="0" w:afterAutospacing="0"/>
        <w:textAlignment w:val="baseline"/>
        <w:rPr>
          <w:rStyle w:val="normaltextrun"/>
          <w:rFonts w:ascii="Century Gothic" w:hAnsi="Century Gothic" w:cs="Calibri" w:eastAsiaTheme="majorEastAsia"/>
          <w:b/>
          <w:bCs/>
          <w:sz w:val="22"/>
          <w:szCs w:val="22"/>
          <w:lang w:val="de-DE"/>
        </w:rPr>
      </w:pPr>
    </w:p>
    <w:p w:rsidRPr="005D6353" w:rsidR="00462B27" w:rsidP="00462B27" w:rsidRDefault="00462B27" w14:paraId="27A0683A"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Ted Talk über den Bau nachhaltigerer Städte:</w:t>
      </w:r>
    </w:p>
    <w:p w:rsidRPr="005D6353" w:rsidR="00462B27" w:rsidP="00462B27" w:rsidRDefault="00462B27" w14:paraId="4FCB2DE5" w14:textId="77777777">
      <w:pPr>
        <w:pStyle w:val="paragraph"/>
        <w:spacing w:before="0" w:beforeAutospacing="0" w:after="0" w:afterAutospacing="0"/>
        <w:textAlignment w:val="baseline"/>
        <w:rPr>
          <w:rStyle w:val="eop"/>
          <w:rFonts w:ascii="Century Gothic" w:hAnsi="Century Gothic" w:cs="Calibri"/>
          <w:sz w:val="22"/>
          <w:szCs w:val="22"/>
          <w:lang w:val="de-DE"/>
        </w:rPr>
      </w:pPr>
      <w:hyperlink w:tgtFrame="_blank" w:history="1" r:id="rId15">
        <w:r w:rsidRPr="005D6353">
          <w:rPr>
            <w:rStyle w:val="normaltextrun"/>
            <w:rFonts w:ascii="Century Gothic" w:hAnsi="Century Gothic" w:cs="Calibri" w:eastAsiaTheme="majorEastAsia"/>
            <w:color w:val="0000FF"/>
            <w:sz w:val="22"/>
            <w:szCs w:val="22"/>
            <w:lang w:val="de-DE"/>
          </w:rPr>
          <w:t>https://www.ted.com/talks/peter_calthorpe_7_principles_for_building_better_cities</w:t>
        </w:r>
      </w:hyperlink>
      <w:r w:rsidRPr="005D6353">
        <w:rPr>
          <w:rStyle w:val="eop"/>
          <w:rFonts w:ascii="Century Gothic" w:hAnsi="Century Gothic" w:cs="Calibri"/>
          <w:sz w:val="22"/>
          <w:szCs w:val="22"/>
          <w:lang w:val="de-DE"/>
        </w:rPr>
        <w:t> </w:t>
      </w:r>
    </w:p>
    <w:p w:rsidRPr="005D6353" w:rsidR="00462B27" w:rsidP="00462B27" w:rsidRDefault="00462B27" w14:paraId="40AC8634" w14:textId="77777777">
      <w:pPr>
        <w:pStyle w:val="paragraph"/>
        <w:spacing w:before="0" w:beforeAutospacing="0" w:after="0" w:afterAutospacing="0"/>
        <w:textAlignment w:val="baseline"/>
        <w:rPr>
          <w:rStyle w:val="eop"/>
          <w:rFonts w:ascii="Century Gothic" w:hAnsi="Century Gothic" w:cs="Calibri"/>
          <w:sz w:val="22"/>
          <w:szCs w:val="22"/>
          <w:lang w:val="de-DE"/>
        </w:rPr>
      </w:pPr>
    </w:p>
    <w:p w:rsidRPr="005D6353" w:rsidR="00462B27" w:rsidP="00462B27" w:rsidRDefault="00462B27" w14:paraId="35A554D4" w14:textId="77777777">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b/>
          <w:bCs/>
          <w:sz w:val="22"/>
          <w:szCs w:val="22"/>
          <w:lang w:val="de-DE"/>
        </w:rPr>
        <w:t>Inhalt:</w:t>
      </w:r>
      <w:r w:rsidRPr="005D6353">
        <w:rPr>
          <w:rStyle w:val="eop"/>
          <w:rFonts w:ascii="Century Gothic" w:hAnsi="Century Gothic" w:cs="Calibri"/>
          <w:sz w:val="22"/>
          <w:szCs w:val="22"/>
          <w:lang w:val="de-DE"/>
        </w:rPr>
        <w:t xml:space="preserve"> Behandelt unsere Verdopplung neuer Städte bis 2050. Wie können wir es richtig machen, wie wir in Zukunft leben werden. Er hat sieben Dogmen: die Natur bewahren, Städte mischen, Platz für Fußgänger, Fahrräder, Investitionen in den öffentlichen Nahverkehr, den Fokus auf das Ziel der guten Städte bewahren.</w:t>
      </w:r>
    </w:p>
    <w:p w:rsidRPr="005D6353" w:rsidR="00462B27" w:rsidP="00462B27" w:rsidRDefault="00462B27" w14:paraId="22B41DFD" w14:textId="77777777">
      <w:pPr>
        <w:pStyle w:val="paragraph"/>
        <w:spacing w:before="0" w:beforeAutospacing="0" w:after="0" w:afterAutospacing="0"/>
        <w:textAlignment w:val="baseline"/>
        <w:rPr>
          <w:rFonts w:ascii="Century Gothic" w:hAnsi="Century Gothic" w:cs="Segoe UI"/>
          <w:sz w:val="18"/>
          <w:szCs w:val="18"/>
          <w:lang w:val="de-DE"/>
        </w:rPr>
      </w:pPr>
    </w:p>
    <w:p w:rsidRPr="005D6353" w:rsidR="00462B27" w:rsidP="00462B27" w:rsidRDefault="00462B27" w14:paraId="72EF25A2"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sz w:val="22"/>
          <w:szCs w:val="22"/>
          <w:lang w:val="de-DE"/>
        </w:rPr>
        <w:t> </w:t>
      </w:r>
    </w:p>
    <w:p w:rsidRPr="003A44A5" w:rsidR="00462B27" w:rsidP="00462B27" w:rsidRDefault="00462B27" w14:paraId="5B83B6EE" w14:textId="77777777">
      <w:pPr>
        <w:pStyle w:val="Overskrift1"/>
        <w:numPr>
          <w:ilvl w:val="0"/>
          <w:numId w:val="1"/>
        </w:numPr>
        <w:rPr>
          <w:rFonts w:ascii="Century Gothic" w:hAnsi="Century Gothic"/>
        </w:rPr>
      </w:pPr>
      <w:r w:rsidRPr="003A44A5">
        <w:rPr>
          <w:rStyle w:val="contextualspellingandgrammarerror"/>
          <w:rFonts w:ascii="Century Gothic" w:hAnsi="Century Gothic"/>
        </w:rPr>
        <w:t xml:space="preserve">Fernsehsendung </w:t>
      </w:r>
      <w:r w:rsidRPr="003A44A5">
        <w:rPr>
          <w:rStyle w:val="normaltextrun"/>
          <w:rFonts w:ascii="Century Gothic" w:hAnsi="Century Gothic"/>
        </w:rPr>
        <w:t xml:space="preserve">über nachhaltige Gebäude: </w:t>
      </w:r>
    </w:p>
    <w:p w:rsidRPr="003A44A5" w:rsidR="00462B27" w:rsidP="00462B27" w:rsidRDefault="00462B27" w14:paraId="670DA4B2"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16">
        <w:r w:rsidRPr="003A44A5">
          <w:rPr>
            <w:rStyle w:val="normaltextrun"/>
            <w:rFonts w:ascii="Century Gothic" w:hAnsi="Century Gothic" w:cs="Calibri" w:eastAsiaTheme="majorEastAsia"/>
            <w:color w:val="0000FF"/>
            <w:sz w:val="22"/>
            <w:szCs w:val="22"/>
          </w:rPr>
          <w:t>https://www.dr.dk/drtv/episode/vi-bygger-det-vaek_-byggerier-uden-co2_83171</w:t>
        </w:r>
      </w:hyperlink>
      <w:r w:rsidRPr="003A44A5">
        <w:rPr>
          <w:rStyle w:val="eop"/>
          <w:rFonts w:ascii="Century Gothic" w:hAnsi="Century Gothic" w:cs="Calibri"/>
          <w:sz w:val="22"/>
          <w:szCs w:val="22"/>
        </w:rPr>
        <w:t> </w:t>
      </w:r>
    </w:p>
    <w:p w:rsidRPr="003A44A5" w:rsidR="00462B27" w:rsidP="00462B27" w:rsidRDefault="00462B27" w14:paraId="11743182" w14:textId="77777777">
      <w:pPr>
        <w:pStyle w:val="paragraph"/>
        <w:spacing w:before="0" w:beforeAutospacing="0" w:after="0" w:afterAutospacing="0"/>
        <w:textAlignment w:val="baseline"/>
        <w:rPr>
          <w:rStyle w:val="eop"/>
          <w:rFonts w:ascii="Century Gothic" w:hAnsi="Century Gothic" w:cs="Calibri"/>
          <w:sz w:val="22"/>
          <w:szCs w:val="22"/>
        </w:rPr>
      </w:pPr>
    </w:p>
    <w:p w:rsidRPr="005D6353" w:rsidR="00462B27" w:rsidP="00462B27" w:rsidRDefault="00462B27" w14:paraId="319C10D5" w14:textId="77777777">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b/>
          <w:bCs/>
          <w:sz w:val="22"/>
          <w:szCs w:val="22"/>
          <w:lang w:val="de-DE"/>
        </w:rPr>
        <w:t>Inhalt:</w:t>
      </w:r>
      <w:r w:rsidRPr="005D6353">
        <w:rPr>
          <w:rStyle w:val="eop"/>
          <w:rFonts w:ascii="Century Gothic" w:hAnsi="Century Gothic" w:cs="Calibri"/>
          <w:sz w:val="22"/>
          <w:szCs w:val="22"/>
          <w:lang w:val="de-DE"/>
        </w:rPr>
        <w:t xml:space="preserve"> Wie können wir nachhaltig bauen? Dänische Architekten zeigen, wie wir CO2-frei bauen können.</w:t>
      </w:r>
    </w:p>
    <w:p w:rsidRPr="005D6353" w:rsidR="00462B27" w:rsidP="00462B27" w:rsidRDefault="00462B27" w14:paraId="4B3E9598" w14:textId="77777777">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sz w:val="22"/>
          <w:szCs w:val="22"/>
          <w:lang w:val="de-DE"/>
        </w:rPr>
        <w:t>Recycelte Materialien im Bauwesen und CO2-neutrale Häuser sind die Zukunft. In Zukunft wird es eine natürliche Entscheidung sein, die nicht immer sichtbar sein wird, sondern eher ein natürlicher Teil unserer Lebensweise ist und etwas, das wir priorisieren. Die upgecycelten Gebäude der Zukunft werden nicht wie ein Flohmarkt aussehen.</w:t>
      </w:r>
    </w:p>
    <w:p w:rsidRPr="005D6353" w:rsidR="00617A8C" w:rsidP="00462B27" w:rsidRDefault="00617A8C" w14:paraId="64CE3342" w14:textId="77777777">
      <w:pPr>
        <w:pStyle w:val="paragraph"/>
        <w:spacing w:before="0" w:beforeAutospacing="0" w:after="0" w:afterAutospacing="0"/>
        <w:textAlignment w:val="baseline"/>
        <w:rPr>
          <w:rStyle w:val="eop"/>
          <w:rFonts w:ascii="Century Gothic" w:hAnsi="Century Gothic" w:cs="Calibri"/>
          <w:sz w:val="22"/>
          <w:szCs w:val="22"/>
          <w:lang w:val="de-DE"/>
        </w:rPr>
      </w:pPr>
    </w:p>
    <w:p w:rsidRPr="005D6353" w:rsidR="00617A8C" w:rsidP="00617A8C" w:rsidRDefault="00617A8C" w14:paraId="5C2A12F3" w14:textId="5CC26FCE">
      <w:pPr>
        <w:pStyle w:val="Overskrift1"/>
        <w:numPr>
          <w:ilvl w:val="0"/>
          <w:numId w:val="1"/>
        </w:numPr>
        <w:rPr>
          <w:rFonts w:ascii="Century Gothic" w:hAnsi="Century Gothic"/>
          <w:lang w:val="de-DE"/>
        </w:rPr>
      </w:pPr>
      <w:r w:rsidRPr="005D6353">
        <w:rPr>
          <w:rStyle w:val="contextualspellingandgrammarerror"/>
          <w:rFonts w:ascii="Century Gothic" w:hAnsi="Century Gothic"/>
          <w:lang w:val="de-DE"/>
        </w:rPr>
        <w:t xml:space="preserve">Fernsehsendung </w:t>
      </w:r>
      <w:r w:rsidRPr="005D6353">
        <w:rPr>
          <w:rStyle w:val="normaltextrun"/>
          <w:rFonts w:ascii="Century Gothic" w:hAnsi="Century Gothic"/>
          <w:lang w:val="de-DE"/>
        </w:rPr>
        <w:t xml:space="preserve">über Recycling in der Bauindustrie: </w:t>
      </w:r>
    </w:p>
    <w:p w:rsidRPr="005D6353" w:rsidR="00617A8C" w:rsidP="00462B27" w:rsidRDefault="00617A8C" w14:paraId="42E9E200" w14:textId="66089901">
      <w:pPr>
        <w:pStyle w:val="paragraph"/>
        <w:spacing w:before="0" w:beforeAutospacing="0" w:after="0" w:afterAutospacing="0"/>
        <w:textAlignment w:val="baseline"/>
        <w:rPr>
          <w:rFonts w:ascii="Century Gothic" w:hAnsi="Century Gothic" w:cstheme="minorHAnsi"/>
          <w:sz w:val="22"/>
          <w:szCs w:val="22"/>
          <w:lang w:val="de-DE"/>
        </w:rPr>
      </w:pPr>
      <w:hyperlink w:history="1" r:id="rId17">
        <w:r w:rsidRPr="005D6353">
          <w:rPr>
            <w:rStyle w:val="Hyperlink"/>
            <w:rFonts w:ascii="Century Gothic" w:hAnsi="Century Gothic" w:cstheme="minorHAnsi"/>
            <w:sz w:val="22"/>
            <w:szCs w:val="22"/>
            <w:lang w:val="de-DE"/>
          </w:rPr>
          <w:t>https://www.dr.dk/drtv/se/jorden-kalder_-mission-baeredygtigt-byggeri_449296</w:t>
        </w:r>
      </w:hyperlink>
    </w:p>
    <w:p w:rsidRPr="005D6353" w:rsidR="00617A8C" w:rsidP="00462B27" w:rsidRDefault="00617A8C" w14:paraId="2A75EC31" w14:textId="77777777">
      <w:pPr>
        <w:pStyle w:val="paragraph"/>
        <w:spacing w:before="0" w:beforeAutospacing="0" w:after="0" w:afterAutospacing="0"/>
        <w:textAlignment w:val="baseline"/>
        <w:rPr>
          <w:rFonts w:ascii="Century Gothic" w:hAnsi="Century Gothic" w:cstheme="minorHAnsi"/>
          <w:sz w:val="22"/>
          <w:szCs w:val="22"/>
          <w:lang w:val="de-DE"/>
        </w:rPr>
      </w:pPr>
    </w:p>
    <w:p w:rsidRPr="005D6353" w:rsidR="00617A8C" w:rsidP="00617A8C" w:rsidRDefault="00617A8C" w14:paraId="1DB1E86B" w14:textId="77777777">
      <w:pPr>
        <w:pStyle w:val="paragraph"/>
        <w:spacing w:before="0" w:beforeAutospacing="0" w:after="0" w:afterAutospacing="0"/>
        <w:textAlignment w:val="baseline"/>
        <w:rPr>
          <w:rFonts w:ascii="Century Gothic" w:hAnsi="Century Gothic" w:cstheme="minorHAnsi"/>
          <w:sz w:val="22"/>
          <w:szCs w:val="22"/>
          <w:lang w:val="de-DE"/>
        </w:rPr>
      </w:pPr>
      <w:r w:rsidRPr="005D6353">
        <w:rPr>
          <w:rFonts w:ascii="Century Gothic" w:hAnsi="Century Gothic" w:cstheme="minorHAnsi"/>
          <w:b/>
          <w:bCs/>
          <w:sz w:val="22"/>
          <w:szCs w:val="22"/>
          <w:lang w:val="de-DE"/>
        </w:rPr>
        <w:t xml:space="preserve">Inhalt: </w:t>
      </w:r>
      <w:r w:rsidRPr="005D6353">
        <w:rPr>
          <w:rFonts w:ascii="Century Gothic" w:hAnsi="Century Gothic" w:cstheme="minorHAnsi"/>
          <w:sz w:val="22"/>
          <w:szCs w:val="22"/>
          <w:lang w:val="de-DE"/>
        </w:rPr>
        <w:t xml:space="preserve">Signe Wenneberg hat schon immer im Bereich Nachhaltigkeit gearbeitet und ist nun auch als Vorstandsmitglied eines Abrissunternehmens engagiert, um deren Prozesse zu optimieren. </w:t>
      </w:r>
    </w:p>
    <w:p w:rsidRPr="005D6353" w:rsidR="00617A8C" w:rsidP="00462B27" w:rsidRDefault="00617A8C" w14:paraId="683D9926" w14:textId="4D2E1342">
      <w:pPr>
        <w:pStyle w:val="paragraph"/>
        <w:spacing w:before="0" w:beforeAutospacing="0" w:after="0" w:afterAutospacing="0"/>
        <w:textAlignment w:val="baseline"/>
        <w:rPr>
          <w:rFonts w:ascii="Century Gothic" w:hAnsi="Century Gothic" w:cstheme="minorHAnsi"/>
          <w:sz w:val="22"/>
          <w:szCs w:val="22"/>
          <w:lang w:val="de-DE"/>
        </w:rPr>
      </w:pPr>
      <w:r w:rsidRPr="005D6353">
        <w:rPr>
          <w:rFonts w:ascii="Century Gothic" w:hAnsi="Century Gothic" w:cstheme="minorHAnsi"/>
          <w:sz w:val="22"/>
          <w:szCs w:val="22"/>
          <w:lang w:val="de-DE"/>
        </w:rPr>
        <w:t xml:space="preserve">Die Sendung basiert darauf, dass wir schöne Häuser abreißen und dadurch viel Abfall erzeugen, anstatt so viel wie möglich zu recyceln, was einen kleineren CO2-Fußabdruck macht. </w:t>
      </w:r>
    </w:p>
    <w:p w:rsidRPr="005D6353" w:rsidR="00617A8C" w:rsidP="00462B27" w:rsidRDefault="00617A8C" w14:paraId="5392178F" w14:textId="77777777">
      <w:pPr>
        <w:pStyle w:val="paragraph"/>
        <w:spacing w:before="0" w:beforeAutospacing="0" w:after="0" w:afterAutospacing="0"/>
        <w:textAlignment w:val="baseline"/>
        <w:rPr>
          <w:rFonts w:ascii="Century Gothic" w:hAnsi="Century Gothic" w:cs="Segoe UI"/>
          <w:sz w:val="18"/>
          <w:szCs w:val="18"/>
          <w:lang w:val="de-DE"/>
        </w:rPr>
      </w:pPr>
    </w:p>
    <w:p w:rsidRPr="005D6353" w:rsidR="00462B27" w:rsidP="00462B27" w:rsidRDefault="00462B27" w14:paraId="3AFDB65F"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sz w:val="22"/>
          <w:szCs w:val="22"/>
          <w:lang w:val="de-DE"/>
        </w:rPr>
        <w:t> </w:t>
      </w:r>
    </w:p>
    <w:p w:rsidRPr="005D6353" w:rsidR="00462B27" w:rsidP="00462B27" w:rsidRDefault="00462B27" w14:paraId="324A1F4C" w14:textId="21BF25DD">
      <w:pPr>
        <w:pStyle w:val="Overskrift1"/>
        <w:numPr>
          <w:ilvl w:val="0"/>
          <w:numId w:val="1"/>
        </w:numPr>
        <w:rPr>
          <w:rFonts w:ascii="Century Gothic" w:hAnsi="Century Gothic"/>
          <w:lang w:val="de-DE"/>
        </w:rPr>
      </w:pPr>
      <w:r w:rsidRPr="005D6353">
        <w:rPr>
          <w:rStyle w:val="normaltextrun"/>
          <w:rFonts w:ascii="Century Gothic" w:hAnsi="Century Gothic"/>
          <w:lang w:val="de-DE"/>
        </w:rPr>
        <w:t xml:space="preserve">Artikel über Al Gores Film: "Eine </w:t>
      </w:r>
      <w:r w:rsidRPr="005D6353">
        <w:rPr>
          <w:rStyle w:val="spellingerror"/>
          <w:rFonts w:ascii="Century Gothic" w:hAnsi="Century Gothic"/>
          <w:lang w:val="de-DE"/>
        </w:rPr>
        <w:t>unbequeme Wahrheit"</w:t>
      </w:r>
      <w:r w:rsidRPr="005D6353">
        <w:rPr>
          <w:rStyle w:val="normaltextrun"/>
          <w:rFonts w:ascii="Century Gothic" w:hAnsi="Century Gothic"/>
          <w:lang w:val="de-DE"/>
        </w:rPr>
        <w:t xml:space="preserve"> über Umweltrhetorik (Seiten 14-17)</w:t>
      </w:r>
    </w:p>
    <w:p w:rsidRPr="005D6353" w:rsidR="00462B27" w:rsidP="00462B27" w:rsidRDefault="00462B27" w14:paraId="609F76B5" w14:textId="77777777">
      <w:pPr>
        <w:pStyle w:val="paragraph"/>
        <w:spacing w:before="0" w:beforeAutospacing="0" w:after="0" w:afterAutospacing="0"/>
        <w:textAlignment w:val="baseline"/>
        <w:rPr>
          <w:rFonts w:ascii="Century Gothic" w:hAnsi="Century Gothic" w:cs="Segoe UI"/>
          <w:sz w:val="18"/>
          <w:szCs w:val="18"/>
          <w:lang w:val="de-DE"/>
        </w:rPr>
      </w:pPr>
      <w:hyperlink w:tgtFrame="_blank" w:history="1" r:id="rId18">
        <w:r w:rsidRPr="005D6353">
          <w:rPr>
            <w:rStyle w:val="normaltextrun"/>
            <w:rFonts w:ascii="Century Gothic" w:hAnsi="Century Gothic" w:cs="Calibri" w:eastAsiaTheme="majorEastAsia"/>
            <w:color w:val="0000FF"/>
            <w:sz w:val="22"/>
            <w:szCs w:val="22"/>
            <w:lang w:val="de-DE"/>
          </w:rPr>
          <w:t>https://kommunikationogsprog.dk/files/KOMmagasinet/KOM2008/2008-04-22_KOM_30.pdf</w:t>
        </w:r>
      </w:hyperlink>
      <w:r w:rsidRPr="005D6353">
        <w:rPr>
          <w:rStyle w:val="eop"/>
          <w:rFonts w:ascii="Century Gothic" w:hAnsi="Century Gothic" w:cs="Calibri"/>
          <w:sz w:val="22"/>
          <w:szCs w:val="22"/>
          <w:lang w:val="de-DE"/>
        </w:rPr>
        <w:t> </w:t>
      </w:r>
    </w:p>
    <w:p w:rsidRPr="005D6353" w:rsidR="00462B27" w:rsidP="00462B27" w:rsidRDefault="00462B27" w14:paraId="6099DE43"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sz w:val="22"/>
          <w:szCs w:val="22"/>
          <w:lang w:val="de-DE"/>
        </w:rPr>
        <w:t> </w:t>
      </w:r>
    </w:p>
    <w:p w:rsidRPr="005D6353" w:rsidR="00462B27" w:rsidP="00462B27" w:rsidRDefault="00462B27" w14:paraId="09F08862"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 xml:space="preserve">Artikel über Al Gores Film, der sich mit der Rhetorik der Klimadebatte beschäftigt, im Film mit zwei dänischen Kommunikationsexperten. </w:t>
      </w:r>
    </w:p>
    <w:p w:rsidRPr="005D6353" w:rsidR="00462B27" w:rsidP="00462B27" w:rsidRDefault="00462B27" w14:paraId="6BACDB7C"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Artikel über Design und Innovation in neuen nachhaltigen Materialien:</w:t>
      </w:r>
    </w:p>
    <w:p w:rsidRPr="005D6353" w:rsidR="00462B27" w:rsidP="00462B27" w:rsidRDefault="00462B27" w14:paraId="616D139D" w14:textId="77777777">
      <w:pPr>
        <w:pStyle w:val="paragraph"/>
        <w:spacing w:before="0" w:beforeAutospacing="0" w:after="0" w:afterAutospacing="0"/>
        <w:textAlignment w:val="baseline"/>
        <w:rPr>
          <w:rStyle w:val="eop"/>
          <w:rFonts w:ascii="Century Gothic" w:hAnsi="Century Gothic" w:cs="Calibri"/>
          <w:sz w:val="22"/>
          <w:szCs w:val="22"/>
          <w:lang w:val="de-DE"/>
        </w:rPr>
      </w:pPr>
      <w:hyperlink w:tgtFrame="_blank" w:history="1" r:id="rId19">
        <w:r w:rsidRPr="005D6353">
          <w:rPr>
            <w:rStyle w:val="normaltextrun"/>
            <w:rFonts w:ascii="Century Gothic" w:hAnsi="Century Gothic" w:cs="Calibri" w:eastAsiaTheme="majorEastAsia"/>
            <w:color w:val="0000FF"/>
            <w:sz w:val="22"/>
            <w:szCs w:val="22"/>
            <w:lang w:val="de-DE"/>
          </w:rPr>
          <w:t>https://csr.dk/design-innovation-i-nye-b%C3%A6redygtige-materialer</w:t>
        </w:r>
      </w:hyperlink>
      <w:r w:rsidRPr="005D6353">
        <w:rPr>
          <w:rStyle w:val="eop"/>
          <w:rFonts w:ascii="Century Gothic" w:hAnsi="Century Gothic" w:cs="Calibri"/>
          <w:sz w:val="22"/>
          <w:szCs w:val="22"/>
          <w:lang w:val="de-DE"/>
        </w:rPr>
        <w:t> </w:t>
      </w:r>
    </w:p>
    <w:p w:rsidRPr="005D6353" w:rsidR="00462B27" w:rsidP="00462B27" w:rsidRDefault="00462B27" w14:paraId="309659B5" w14:textId="77777777">
      <w:pPr>
        <w:pStyle w:val="paragraph"/>
        <w:spacing w:before="0" w:beforeAutospacing="0" w:after="0" w:afterAutospacing="0"/>
        <w:textAlignment w:val="baseline"/>
        <w:rPr>
          <w:rStyle w:val="eop"/>
          <w:rFonts w:ascii="Century Gothic" w:hAnsi="Century Gothic" w:cs="Calibri"/>
          <w:sz w:val="22"/>
          <w:szCs w:val="22"/>
          <w:lang w:val="de-DE"/>
        </w:rPr>
      </w:pPr>
    </w:p>
    <w:p w:rsidRPr="005D6353" w:rsidR="00462B27" w:rsidP="00462B27" w:rsidRDefault="00462B27" w14:paraId="12FC4F45"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b/>
          <w:bCs/>
          <w:sz w:val="22"/>
          <w:szCs w:val="22"/>
          <w:lang w:val="de-DE"/>
        </w:rPr>
        <w:t xml:space="preserve">Inhalt: Artikel </w:t>
      </w:r>
      <w:r w:rsidRPr="005D6353">
        <w:rPr>
          <w:rStyle w:val="eop"/>
          <w:rFonts w:ascii="Century Gothic" w:hAnsi="Century Gothic" w:cs="Calibri"/>
          <w:sz w:val="22"/>
          <w:szCs w:val="22"/>
          <w:lang w:val="de-DE"/>
        </w:rPr>
        <w:t>über die Designprodukte der Zukunft, die aus biobasierten Materialien als Ersatz für Kunststoff hergestellt werden. Wenn Plastik vollständig abgeschafft werden kann, müssen wir den traditionellen Plastikkonsum recyceln oder bestrafen.</w:t>
      </w:r>
    </w:p>
    <w:p w:rsidRPr="005D6353" w:rsidR="00462B27" w:rsidP="00462B27" w:rsidRDefault="00462B27" w14:paraId="7479CDB9"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eop"/>
          <w:rFonts w:ascii="Century Gothic" w:hAnsi="Century Gothic" w:cs="Calibri"/>
          <w:sz w:val="22"/>
          <w:szCs w:val="22"/>
          <w:lang w:val="de-DE"/>
        </w:rPr>
        <w:t> </w:t>
      </w:r>
    </w:p>
    <w:p w:rsidRPr="005D6353" w:rsidR="001F63E6" w:rsidP="001F63E6" w:rsidRDefault="00D360A7" w14:paraId="5D4A8A9E" w14:textId="3679FD61">
      <w:pPr>
        <w:pStyle w:val="Overskrift1"/>
        <w:numPr>
          <w:ilvl w:val="0"/>
          <w:numId w:val="1"/>
        </w:numPr>
        <w:rPr>
          <w:rStyle w:val="eop"/>
          <w:rFonts w:ascii="Century Gothic" w:hAnsi="Century Gothic"/>
          <w:lang w:val="de-DE"/>
        </w:rPr>
      </w:pPr>
      <w:r w:rsidRPr="005D6353">
        <w:rPr>
          <w:rStyle w:val="eop"/>
          <w:rFonts w:ascii="Century Gothic" w:hAnsi="Century Gothic"/>
          <w:lang w:val="de-DE"/>
        </w:rPr>
        <w:t>Film: The True Cost, über die Schattenseiten der Modeindustrie</w:t>
      </w:r>
    </w:p>
    <w:p w:rsidRPr="005D6353" w:rsidR="001F63E6" w:rsidP="001F63E6" w:rsidRDefault="00D360A7" w14:paraId="7171F428" w14:textId="202AD0B8">
      <w:pPr>
        <w:pStyle w:val="paragraph"/>
        <w:spacing w:before="0" w:beforeAutospacing="0" w:after="0" w:afterAutospacing="0"/>
        <w:ind w:left="360"/>
        <w:textAlignment w:val="baseline"/>
        <w:rPr>
          <w:rFonts w:ascii="Century Gothic" w:hAnsi="Century Gothic" w:cstheme="minorHAnsi"/>
          <w:sz w:val="22"/>
          <w:szCs w:val="22"/>
          <w:lang w:val="de-DE"/>
        </w:rPr>
      </w:pPr>
      <w:hyperlink w:history="1" r:id="rId20">
        <w:r w:rsidRPr="005D6353">
          <w:rPr>
            <w:rStyle w:val="Hyperlink"/>
            <w:rFonts w:ascii="Century Gothic" w:hAnsi="Century Gothic" w:cstheme="minorHAnsi"/>
            <w:sz w:val="22"/>
            <w:szCs w:val="22"/>
            <w:lang w:val="de-DE"/>
          </w:rPr>
          <w:t>https://www.youtube.com/watch?v=rwp0Bx0awoE</w:t>
        </w:r>
      </w:hyperlink>
    </w:p>
    <w:p w:rsidRPr="005D6353" w:rsidR="00D360A7" w:rsidP="001F63E6" w:rsidRDefault="00D360A7" w14:paraId="016ED27F" w14:textId="00FA4257">
      <w:pPr>
        <w:pStyle w:val="paragraph"/>
        <w:spacing w:before="0" w:beforeAutospacing="0" w:after="0" w:afterAutospacing="0"/>
        <w:ind w:left="360"/>
        <w:textAlignment w:val="baseline"/>
        <w:rPr>
          <w:rFonts w:ascii="Century Gothic" w:hAnsi="Century Gothic" w:cs="Segoe UI"/>
          <w:sz w:val="18"/>
          <w:szCs w:val="18"/>
          <w:lang w:val="de-DE"/>
        </w:rPr>
      </w:pPr>
      <w:r w:rsidRPr="005D6353">
        <w:rPr>
          <w:rFonts w:ascii="Century Gothic" w:hAnsi="Century Gothic" w:cs="Segoe UI"/>
          <w:sz w:val="18"/>
          <w:szCs w:val="18"/>
          <w:lang w:val="de-DE"/>
        </w:rPr>
        <w:t xml:space="preserve"> </w:t>
      </w:r>
    </w:p>
    <w:p w:rsidRPr="005D6353" w:rsidR="00024374" w:rsidP="00024374" w:rsidRDefault="00D360A7" w14:paraId="4EFED02E" w14:textId="7F7EAE99">
      <w:pPr>
        <w:pStyle w:val="paragraph"/>
        <w:spacing w:before="0" w:beforeAutospacing="0" w:after="0" w:afterAutospacing="0"/>
        <w:textAlignment w:val="baseline"/>
        <w:rPr>
          <w:rFonts w:ascii="Century Gothic" w:hAnsi="Century Gothic" w:cs="Calibri"/>
          <w:sz w:val="22"/>
          <w:szCs w:val="22"/>
          <w:lang w:val="de-DE"/>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 xml:space="preserve">Der Film stammt aus dem Jahr 2015 und zeigt die Schattenseiten der Modeindustrie und warum sie so produziert, wie sie es tut, sowie einen Blick auf die .................... </w:t>
      </w:r>
    </w:p>
    <w:p w:rsidR="00024374" w:rsidP="00024374" w:rsidRDefault="00024374" w14:paraId="5F43A069" w14:textId="1060D30D">
      <w:pPr>
        <w:pStyle w:val="Overskrift1"/>
        <w:numPr>
          <w:ilvl w:val="0"/>
          <w:numId w:val="1"/>
        </w:numPr>
        <w:rPr>
          <w:rFonts w:ascii="Century Gothic" w:hAnsi="Century Gothic" w:cs="Segoe UI"/>
          <w:sz w:val="18"/>
          <w:szCs w:val="18"/>
        </w:rPr>
      </w:pPr>
      <w:r>
        <w:rPr>
          <w:rFonts w:ascii="Century Gothic" w:hAnsi="Century Gothic" w:cs="Segoe UI"/>
        </w:rPr>
        <w:t>Realdania</w:t>
      </w:r>
    </w:p>
    <w:p w:rsidRPr="005D6353" w:rsidR="00024374" w:rsidP="00024374" w:rsidRDefault="00024374" w14:paraId="4E4CBACD" w14:textId="582543C7">
      <w:pPr>
        <w:pStyle w:val="paragraph"/>
        <w:spacing w:before="0" w:beforeAutospacing="0" w:after="0" w:afterAutospacing="0"/>
        <w:textAlignment w:val="baseline"/>
        <w:rPr>
          <w:rStyle w:val="Hyperlink"/>
          <w:rFonts w:ascii="Century Gothic" w:hAnsi="Century Gothic" w:cstheme="minorHAnsi"/>
          <w:sz w:val="22"/>
          <w:szCs w:val="22"/>
          <w:lang w:val="de-DE"/>
        </w:rPr>
      </w:pPr>
      <w:hyperlink w:history="1" r:id="rId21">
        <w:r w:rsidRPr="005D6353">
          <w:rPr>
            <w:rStyle w:val="Hyperlink"/>
            <w:rFonts w:ascii="Century Gothic" w:hAnsi="Century Gothic" w:cstheme="minorHAnsi"/>
            <w:sz w:val="22"/>
            <w:szCs w:val="22"/>
            <w:lang w:val="de-DE"/>
          </w:rPr>
          <w:t>https://realdania.dk/projekter</w:t>
        </w:r>
      </w:hyperlink>
      <w:r w:rsidRPr="005D6353">
        <w:rPr>
          <w:lang w:val="de-DE"/>
        </w:rPr>
        <w:t xml:space="preserve"> </w:t>
      </w:r>
      <w:r w:rsidRPr="005D6353">
        <w:rPr>
          <w:rFonts w:ascii="Century Gothic" w:hAnsi="Century Gothic"/>
          <w:lang w:val="de-DE"/>
        </w:rPr>
        <w:t xml:space="preserve">und </w:t>
      </w:r>
      <w:hyperlink w:history="1" r:id="rId22">
        <w:r w:rsidRPr="005D6353">
          <w:rPr>
            <w:rStyle w:val="Hyperlink"/>
            <w:rFonts w:ascii="Century Gothic" w:hAnsi="Century Gothic" w:cstheme="minorHAnsi"/>
            <w:sz w:val="22"/>
            <w:szCs w:val="22"/>
            <w:lang w:val="de-DE"/>
          </w:rPr>
          <w:t>https://realdania.dk/viden</w:t>
        </w:r>
      </w:hyperlink>
      <w:r w:rsidRPr="005D6353">
        <w:rPr>
          <w:rStyle w:val="Hyperlink"/>
          <w:rFonts w:ascii="Century Gothic" w:hAnsi="Century Gothic" w:cstheme="minorHAnsi"/>
          <w:sz w:val="22"/>
          <w:szCs w:val="22"/>
          <w:lang w:val="de-DE"/>
        </w:rPr>
        <w:t xml:space="preserve"> </w:t>
      </w:r>
    </w:p>
    <w:p w:rsidRPr="005D6353" w:rsidR="00024374" w:rsidP="00024374" w:rsidRDefault="00024374" w14:paraId="4035F73A" w14:textId="77777777">
      <w:pPr>
        <w:pStyle w:val="paragraph"/>
        <w:spacing w:before="0" w:beforeAutospacing="0" w:after="0" w:afterAutospacing="0"/>
        <w:textAlignment w:val="baseline"/>
        <w:rPr>
          <w:rStyle w:val="Hyperlink"/>
          <w:rFonts w:ascii="Century Gothic" w:hAnsi="Century Gothic" w:cstheme="minorHAnsi"/>
          <w:sz w:val="22"/>
          <w:szCs w:val="22"/>
          <w:lang w:val="de-DE"/>
        </w:rPr>
      </w:pPr>
    </w:p>
    <w:p w:rsidRPr="005D6353" w:rsidR="00024374" w:rsidP="00024374" w:rsidRDefault="00024374" w14:paraId="0FBCDD9D" w14:textId="529C634B">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 xml:space="preserve">Realdania ist ein Verband, der sich dafür einsetzt, die Lebensqualität in Dänemark durch </w:t>
      </w:r>
      <w:r w:rsidRPr="005D6353">
        <w:rPr>
          <w:lang w:val="de-DE"/>
        </w:rPr>
        <w:t>die Verbesserung</w:t>
      </w:r>
      <w:r w:rsidRPr="005D6353">
        <w:rPr>
          <w:rStyle w:val="eop"/>
          <w:rFonts w:ascii="Century Gothic" w:hAnsi="Century Gothic" w:cs="Calibri"/>
          <w:sz w:val="22"/>
          <w:szCs w:val="22"/>
          <w:lang w:val="de-DE"/>
        </w:rPr>
        <w:t xml:space="preserve"> der gebauten Umwelt zu verbessern. Sie unterstützen Bauprojekte und veröffentlichen Berichte zu verschiedenen Themen innerhalb des Bauwesens.</w:t>
      </w:r>
    </w:p>
    <w:p w:rsidR="00024374" w:rsidP="00024374" w:rsidRDefault="00024374" w14:paraId="4D32006B" w14:textId="6F75577B">
      <w:pPr>
        <w:pStyle w:val="Overskrift1"/>
        <w:numPr>
          <w:ilvl w:val="0"/>
          <w:numId w:val="1"/>
        </w:numPr>
        <w:rPr>
          <w:rFonts w:ascii="Century Gothic" w:hAnsi="Century Gothic" w:cs="Segoe UI"/>
          <w:sz w:val="18"/>
          <w:szCs w:val="18"/>
        </w:rPr>
      </w:pPr>
      <w:r>
        <w:rPr>
          <w:rFonts w:ascii="Century Gothic" w:hAnsi="Century Gothic" w:cs="Segoe UI"/>
        </w:rPr>
        <w:t>Filmkanal des Aarhus Stadtarchivs</w:t>
      </w:r>
    </w:p>
    <w:p w:rsidRPr="00024374" w:rsidR="00024374" w:rsidP="00462B27" w:rsidRDefault="00024374" w14:paraId="2832C980" w14:textId="77777777">
      <w:pPr>
        <w:pStyle w:val="paragraph"/>
        <w:spacing w:before="0" w:beforeAutospacing="0" w:after="0" w:afterAutospacing="0"/>
        <w:textAlignment w:val="baseline"/>
        <w:rPr>
          <w:rStyle w:val="Hyperlink"/>
          <w:rFonts w:ascii="Century Gothic" w:hAnsi="Century Gothic" w:cstheme="minorHAnsi"/>
          <w:sz w:val="22"/>
          <w:szCs w:val="22"/>
        </w:rPr>
      </w:pPr>
      <w:hyperlink w:history="1" r:id="rId23">
        <w:r w:rsidRPr="00024374">
          <w:rPr>
            <w:rStyle w:val="Hyperlink"/>
            <w:rFonts w:ascii="Century Gothic" w:hAnsi="Century Gothic" w:cstheme="minorHAnsi"/>
            <w:sz w:val="22"/>
            <w:szCs w:val="22"/>
          </w:rPr>
          <w:t>https://stadsarkiv.aarhus.dk/byhistorie/filmkanalen</w:t>
        </w:r>
      </w:hyperlink>
      <w:r w:rsidRPr="00024374">
        <w:rPr>
          <w:rStyle w:val="Hyperlink"/>
          <w:rFonts w:ascii="Century Gothic" w:hAnsi="Century Gothic" w:cstheme="minorHAnsi"/>
          <w:sz w:val="22"/>
          <w:szCs w:val="22"/>
        </w:rPr>
        <w:t xml:space="preserve"> </w:t>
      </w:r>
    </w:p>
    <w:p w:rsidR="00024374" w:rsidP="00462B27" w:rsidRDefault="00024374" w14:paraId="6432322B" w14:textId="77777777">
      <w:pPr>
        <w:pStyle w:val="paragraph"/>
        <w:spacing w:before="0" w:beforeAutospacing="0" w:after="0" w:afterAutospacing="0"/>
        <w:textAlignment w:val="baseline"/>
      </w:pPr>
    </w:p>
    <w:p w:rsidRPr="005D6353" w:rsidR="00DA4500" w:rsidP="00462B27" w:rsidRDefault="00024374" w14:paraId="10F4DF87" w14:textId="4F68BC7D">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Das Stadtarchiv in Aarhus verfügt über einen Filmkanal mit verschiedenen Kurzfilmen über historische Stadtentwicklung und spezifische Stadtgebiete.</w:t>
      </w:r>
    </w:p>
    <w:p w:rsidR="00DA4500" w:rsidP="00DA4500" w:rsidRDefault="00DA4500" w14:paraId="25949018" w14:textId="576EC847">
      <w:pPr>
        <w:pStyle w:val="Overskrift1"/>
        <w:numPr>
          <w:ilvl w:val="0"/>
          <w:numId w:val="1"/>
        </w:numPr>
        <w:rPr>
          <w:rFonts w:ascii="Century Gothic" w:hAnsi="Century Gothic" w:cs="Segoe UI"/>
          <w:sz w:val="18"/>
          <w:szCs w:val="18"/>
        </w:rPr>
      </w:pPr>
      <w:r>
        <w:rPr>
          <w:rFonts w:ascii="Century Gothic" w:hAnsi="Century Gothic" w:cs="Segoe UI"/>
        </w:rPr>
        <w:t>Neue dänische Architekturpolitik</w:t>
      </w:r>
    </w:p>
    <w:p w:rsidR="00DA4500" w:rsidP="00462B27" w:rsidRDefault="00DA4500" w14:paraId="56EEE358" w14:textId="118DBA69">
      <w:pPr>
        <w:pStyle w:val="paragraph"/>
        <w:spacing w:before="0" w:beforeAutospacing="0" w:after="0" w:afterAutospacing="0"/>
        <w:textAlignment w:val="baseline"/>
        <w:rPr>
          <w:rStyle w:val="Hyperlink"/>
          <w:rFonts w:ascii="Century Gothic" w:hAnsi="Century Gothic" w:cstheme="minorHAnsi"/>
          <w:sz w:val="22"/>
          <w:szCs w:val="22"/>
        </w:rPr>
      </w:pPr>
      <w:hyperlink w:history="1" r:id="rId24">
        <w:r w:rsidRPr="00DA4500">
          <w:rPr>
            <w:rStyle w:val="Hyperlink"/>
            <w:rFonts w:ascii="Century Gothic" w:hAnsi="Century Gothic" w:cstheme="minorHAnsi"/>
            <w:sz w:val="22"/>
            <w:szCs w:val="22"/>
          </w:rPr>
          <w:t>https://kum.dk/fileadmin/_kum/1_Nyheder_og_presse/2024/NNA_konk_program_20240312_FINAL-TG.pdf</w:t>
        </w:r>
      </w:hyperlink>
      <w:r w:rsidRPr="00DA4500">
        <w:rPr>
          <w:rStyle w:val="Hyperlink"/>
          <w:rFonts w:ascii="Century Gothic" w:hAnsi="Century Gothic" w:cstheme="minorHAnsi"/>
          <w:sz w:val="22"/>
          <w:szCs w:val="22"/>
        </w:rPr>
        <w:t xml:space="preserve"> </w:t>
      </w:r>
    </w:p>
    <w:p w:rsidR="00DA4500" w:rsidP="00462B27" w:rsidRDefault="00DA4500" w14:paraId="0C8EA084" w14:textId="77777777">
      <w:pPr>
        <w:pStyle w:val="paragraph"/>
        <w:spacing w:before="0" w:beforeAutospacing="0" w:after="0" w:afterAutospacing="0"/>
        <w:textAlignment w:val="baseline"/>
        <w:rPr>
          <w:rStyle w:val="Hyperlink"/>
          <w:rFonts w:ascii="Century Gothic" w:hAnsi="Century Gothic" w:cstheme="minorHAnsi"/>
          <w:sz w:val="22"/>
          <w:szCs w:val="22"/>
        </w:rPr>
      </w:pPr>
    </w:p>
    <w:p w:rsidRPr="00DA4500" w:rsidR="00DA4500" w:rsidP="00462B27" w:rsidRDefault="00DA4500" w14:paraId="4EFA2BA2" w14:textId="0A627DBF">
      <w:pPr>
        <w:pStyle w:val="paragraph"/>
        <w:spacing w:before="0" w:beforeAutospacing="0" w:after="0" w:afterAutospacing="0"/>
        <w:textAlignment w:val="baseline"/>
        <w:rPr>
          <w:rStyle w:val="Hyperlink"/>
          <w:rFonts w:ascii="Century Gothic" w:hAnsi="Century Gothic" w:cstheme="minorHAnsi"/>
          <w:sz w:val="22"/>
          <w:szCs w:val="22"/>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 xml:space="preserve">In Dänemark arbeitet das Kulturministerium an der Ausarbeitung der Architekturpolitik für Dänemark. Derzeit gibt es eine Expertengruppe, die Beiträge für zukünftige Politik liefert. </w:t>
      </w:r>
      <w:r>
        <w:rPr>
          <w:rStyle w:val="eop"/>
          <w:rFonts w:ascii="Century Gothic" w:hAnsi="Century Gothic" w:cs="Calibri"/>
          <w:sz w:val="22"/>
          <w:szCs w:val="22"/>
        </w:rPr>
        <w:t>Dies ist einer der Berichte der Expertengruppe.</w:t>
      </w:r>
    </w:p>
    <w:p w:rsidR="00F45C8B" w:rsidP="00F45C8B" w:rsidRDefault="00F45C8B" w14:paraId="6BC64A84" w14:textId="79376621">
      <w:pPr>
        <w:pStyle w:val="Overskrift1"/>
        <w:numPr>
          <w:ilvl w:val="0"/>
          <w:numId w:val="1"/>
        </w:numPr>
        <w:rPr>
          <w:rFonts w:ascii="Century Gothic" w:hAnsi="Century Gothic" w:cs="Segoe UI"/>
          <w:sz w:val="18"/>
          <w:szCs w:val="18"/>
        </w:rPr>
      </w:pPr>
      <w:r>
        <w:rPr>
          <w:rFonts w:ascii="Century Gothic" w:hAnsi="Century Gothic" w:cs="Segoe UI"/>
        </w:rPr>
        <w:t>Produktion von Elektroautobatterien</w:t>
      </w:r>
    </w:p>
    <w:p w:rsidRPr="005D6353" w:rsidR="00F45C8B" w:rsidP="00F45C8B" w:rsidRDefault="00F45C8B" w14:paraId="75C82247" w14:textId="77777777">
      <w:pPr>
        <w:rPr>
          <w:rFonts w:ascii="Century Gothic" w:hAnsi="Century Gothic"/>
          <w:lang w:val="de-DE"/>
        </w:rPr>
      </w:pPr>
      <w:r w:rsidRPr="005D6353">
        <w:rPr>
          <w:rFonts w:ascii="Century Gothic" w:hAnsi="Century Gothic"/>
          <w:lang w:val="de-DE"/>
        </w:rPr>
        <w:t xml:space="preserve">Die Erde ruft: Wird das Elektroauto die Strecke schaffen? Podcast aus DR, 2025, https://www.dr.dk/drtv/episode/jorden-kalder_-staar-elbilen-distancen_502137 </w:t>
      </w:r>
      <w:hyperlink w:history="1" r:id="rId25">
        <w:r>
          <w:rPr>
            <w:rStyle w:val="Hyperlink"/>
          </w:rPr>
          <w:t>https://www.dr.dk/drtv/episode/jorden-kalder_-staar-elbilen-distancen_502137</w:t>
        </w:r>
      </w:hyperlink>
      <w:r w:rsidRPr="005D6353">
        <w:rPr>
          <w:rFonts w:ascii="Century Gothic" w:hAnsi="Century Gothic"/>
          <w:lang w:val="de-DE"/>
        </w:rPr>
        <w:t xml:space="preserve">  </w:t>
      </w:r>
    </w:p>
    <w:p w:rsidRPr="005D6353" w:rsidR="00F45C8B" w:rsidP="00F45C8B" w:rsidRDefault="00F45C8B" w14:paraId="0F15475B" w14:textId="012E5394">
      <w:pPr>
        <w:rPr>
          <w:rFonts w:ascii="Century Gothic" w:hAnsi="Century Gothic"/>
          <w:lang w:val="de-DE"/>
        </w:rPr>
      </w:pPr>
      <w:r w:rsidRPr="005D6353">
        <w:rPr>
          <w:rFonts w:ascii="Century Gothic" w:hAnsi="Century Gothic"/>
          <w:lang w:val="de-DE"/>
        </w:rPr>
        <w:t xml:space="preserve">Beia Spiller et al.: "Kritische Mineralien für Elektrofahrzeuge: Was Sie wissen müssen", Resources Magazine, 2024,  </w:t>
      </w:r>
      <w:hyperlink w:history="1" r:id="rId26">
        <w:r w:rsidRPr="005D6353">
          <w:rPr>
            <w:rStyle w:val="Hyperlink"/>
            <w:rFonts w:ascii="Century Gothic" w:hAnsi="Century Gothic"/>
            <w:lang w:val="de-DE"/>
          </w:rPr>
          <w:t>https://www.resources.org/common-resources/critical-minerals-for-electric-vehicles-what-you-need-to-know/</w:t>
        </w:r>
      </w:hyperlink>
      <w:r w:rsidRPr="005D6353">
        <w:rPr>
          <w:rFonts w:ascii="Century Gothic" w:hAnsi="Century Gothic"/>
          <w:lang w:val="de-DE"/>
        </w:rPr>
        <w:t xml:space="preserve"> </w:t>
      </w:r>
    </w:p>
    <w:p w:rsidRPr="005D6353" w:rsidR="00024374" w:rsidP="00024374" w:rsidRDefault="00F45C8B" w14:paraId="28736D8C" w14:textId="1D1DFF92">
      <w:pPr>
        <w:rPr>
          <w:lang w:val="de-DE"/>
        </w:rPr>
      </w:pPr>
      <w:r w:rsidRPr="005D6353">
        <w:rPr>
          <w:rStyle w:val="eop"/>
          <w:rFonts w:ascii="Century Gothic" w:hAnsi="Century Gothic" w:cs="Calibri"/>
          <w:b/>
          <w:bCs/>
          <w:lang w:val="de-DE"/>
        </w:rPr>
        <w:t xml:space="preserve">Inhalt: </w:t>
      </w:r>
      <w:r w:rsidRPr="005D6353">
        <w:rPr>
          <w:rStyle w:val="eop"/>
          <w:rFonts w:ascii="Century Gothic" w:hAnsi="Century Gothic" w:cs="Calibri"/>
          <w:lang w:val="de-DE"/>
        </w:rPr>
        <w:t>Wie umweltfreundlich sind Elektroautos wirklich? Viele Rohstoffe werden für die Herstellung von Elektroautobatterien gewonnen, und dies geschieht nicht unbedingt nachhaltig.</w:t>
      </w:r>
    </w:p>
    <w:p w:rsidR="00F45C8B" w:rsidP="00F45C8B" w:rsidRDefault="00F45C8B" w14:paraId="6CAE002E" w14:textId="4E6C28A5">
      <w:pPr>
        <w:pStyle w:val="Overskrift1"/>
        <w:numPr>
          <w:ilvl w:val="0"/>
          <w:numId w:val="1"/>
        </w:numPr>
        <w:rPr>
          <w:rFonts w:ascii="Century Gothic" w:hAnsi="Century Gothic" w:cs="Segoe UI"/>
          <w:sz w:val="18"/>
          <w:szCs w:val="18"/>
        </w:rPr>
      </w:pPr>
      <w:r>
        <w:rPr>
          <w:rFonts w:ascii="Century Gothic" w:hAnsi="Century Gothic" w:cs="Segoe UI"/>
        </w:rPr>
        <w:t>Rohstoffe im Mobiltelefon</w:t>
      </w:r>
    </w:p>
    <w:p w:rsidRPr="005D6353" w:rsidR="00024374" w:rsidP="00462B27" w:rsidRDefault="00F45C8B" w14:paraId="354371DB" w14:textId="506CD573">
      <w:pPr>
        <w:pStyle w:val="paragraph"/>
        <w:spacing w:before="0" w:beforeAutospacing="0" w:after="0" w:afterAutospacing="0"/>
        <w:textAlignment w:val="baseline"/>
        <w:rPr>
          <w:rFonts w:ascii="Century Gothic" w:hAnsi="Century Gothic"/>
          <w:sz w:val="22"/>
          <w:szCs w:val="22"/>
          <w:lang w:val="de-DE"/>
        </w:rPr>
      </w:pPr>
      <w:r w:rsidRPr="005D6353">
        <w:rPr>
          <w:rFonts w:ascii="Century Gothic" w:hAnsi="Century Gothic"/>
          <w:sz w:val="22"/>
          <w:szCs w:val="22"/>
          <w:lang w:val="de-DE"/>
        </w:rPr>
        <w:t xml:space="preserve">Verdensmaalene.dk: "Rohstoffe im mobilen Bereich", UN Sustainable Development Goals, o.J., </w:t>
      </w:r>
      <w:hyperlink w:history="1" r:id="rId27">
        <w:r w:rsidRPr="005D6353">
          <w:rPr>
            <w:rStyle w:val="Hyperlink"/>
            <w:rFonts w:ascii="Century Gothic" w:hAnsi="Century Gothic"/>
            <w:sz w:val="22"/>
            <w:szCs w:val="22"/>
            <w:lang w:val="de-DE"/>
          </w:rPr>
          <w:t>https://www.verdensmaalene.dk/undervisning/råstoffer-i-mobilen</w:t>
        </w:r>
      </w:hyperlink>
    </w:p>
    <w:p w:rsidRPr="005D6353" w:rsidR="00024374" w:rsidP="00462B27" w:rsidRDefault="00024374" w14:paraId="2A7F14DF" w14:textId="77777777">
      <w:pPr>
        <w:pStyle w:val="paragraph"/>
        <w:spacing w:before="0" w:beforeAutospacing="0" w:after="0" w:afterAutospacing="0"/>
        <w:textAlignment w:val="baseline"/>
        <w:rPr>
          <w:lang w:val="de-DE"/>
        </w:rPr>
      </w:pPr>
    </w:p>
    <w:p w:rsidRPr="005D6353" w:rsidR="00F45C8B" w:rsidP="00462B27" w:rsidRDefault="00F45C8B" w14:paraId="1EAB3512" w14:textId="432F0E50">
      <w:pPr>
        <w:pStyle w:val="paragraph"/>
        <w:spacing w:before="0" w:beforeAutospacing="0" w:after="0" w:afterAutospacing="0"/>
        <w:textAlignment w:val="baseline"/>
        <w:rPr>
          <w:rStyle w:val="eop"/>
          <w:rFonts w:ascii="Century Gothic" w:hAnsi="Century Gothic" w:cs="Calibri"/>
          <w:lang w:val="de-DE"/>
        </w:rPr>
      </w:pPr>
      <w:r w:rsidRPr="005D6353">
        <w:rPr>
          <w:rStyle w:val="eop"/>
          <w:rFonts w:ascii="Century Gothic" w:hAnsi="Century Gothic" w:cs="Calibri"/>
          <w:b/>
          <w:bCs/>
          <w:sz w:val="22"/>
          <w:szCs w:val="22"/>
          <w:lang w:val="de-DE"/>
        </w:rPr>
        <w:t>Inhalt:</w:t>
      </w:r>
      <w:r w:rsidRPr="005D6353">
        <w:rPr>
          <w:rStyle w:val="eop"/>
          <w:rFonts w:ascii="Century Gothic" w:hAnsi="Century Gothic" w:cs="Calibri"/>
          <w:b/>
          <w:bCs/>
          <w:lang w:val="de-DE"/>
        </w:rPr>
        <w:t xml:space="preserve"> </w:t>
      </w:r>
      <w:r w:rsidRPr="005D6353">
        <w:rPr>
          <w:rStyle w:val="eop"/>
          <w:rFonts w:ascii="Century Gothic" w:hAnsi="Century Gothic" w:cs="Calibri"/>
          <w:lang w:val="de-DE"/>
        </w:rPr>
        <w:t>Das Mobiltelefon ist eine unserer am häufigsten genutzten Technologien im Alltag. Aber wahrscheinlich gibt es nicht viele, die darüber nachdenken, woraus es tatsächlich besteht und wie die Rohstoffe dafür gewonnen werden.</w:t>
      </w:r>
    </w:p>
    <w:p w:rsidRPr="005D6353" w:rsidR="00DA4500" w:rsidP="00462B27" w:rsidRDefault="00DA4500" w14:paraId="3D3BFFD2" w14:textId="77777777">
      <w:pPr>
        <w:pStyle w:val="paragraph"/>
        <w:spacing w:before="0" w:beforeAutospacing="0" w:after="0" w:afterAutospacing="0"/>
        <w:textAlignment w:val="baseline"/>
        <w:rPr>
          <w:lang w:val="de-DE"/>
        </w:rPr>
      </w:pPr>
    </w:p>
    <w:p w:rsidRPr="005D6353" w:rsidR="00462B27" w:rsidP="00462B27" w:rsidRDefault="00462B27" w14:paraId="0B497782" w14:textId="3F68F42A">
      <w:pPr>
        <w:pStyle w:val="paragraph"/>
        <w:spacing w:before="0" w:beforeAutospacing="0" w:after="0" w:afterAutospacing="0"/>
        <w:textAlignment w:val="baseline"/>
        <w:rPr>
          <w:rStyle w:val="eop"/>
          <w:rFonts w:ascii="Century Gothic" w:hAnsi="Century Gothic" w:cs="Calibri Light"/>
          <w:b/>
          <w:bCs/>
          <w:color w:val="2E74B5"/>
          <w:sz w:val="32"/>
          <w:szCs w:val="32"/>
          <w:lang w:val="de-DE"/>
        </w:rPr>
      </w:pPr>
      <w:r w:rsidRPr="005D6353">
        <w:rPr>
          <w:rStyle w:val="normaltextrun"/>
          <w:rFonts w:ascii="Century Gothic" w:hAnsi="Century Gothic" w:cs="Calibri Light" w:eastAsiaTheme="majorEastAsia"/>
          <w:b/>
          <w:bCs/>
          <w:color w:val="2E74B5"/>
          <w:sz w:val="32"/>
          <w:szCs w:val="32"/>
          <w:lang w:val="de-DE"/>
        </w:rPr>
        <w:t>Inspirierendes Material und ergänzendes Material:</w:t>
      </w:r>
    </w:p>
    <w:p w:rsidRPr="005D6353" w:rsidR="00462B27" w:rsidP="00462B27" w:rsidRDefault="00462B27" w14:paraId="20B71EBC" w14:textId="50D2BC3B">
      <w:pPr>
        <w:pStyle w:val="paragraph"/>
        <w:spacing w:before="0" w:beforeAutospacing="0" w:after="0" w:afterAutospacing="0"/>
        <w:textAlignment w:val="baseline"/>
        <w:rPr>
          <w:rFonts w:ascii="Century Gothic" w:hAnsi="Century Gothic" w:cs="Segoe UI"/>
          <w:b/>
          <w:bCs/>
          <w:color w:val="2E74B5"/>
          <w:sz w:val="32"/>
          <w:szCs w:val="32"/>
          <w:lang w:val="de-DE"/>
        </w:rPr>
      </w:pPr>
      <w:r w:rsidRPr="003A44A5">
        <w:rPr>
          <w:rFonts w:ascii="Century Gothic" w:hAnsi="Century Gothic" w:cs="Calibri"/>
          <w:b/>
          <w:bCs/>
          <w:noProof/>
          <w:sz w:val="22"/>
          <w:szCs w:val="22"/>
        </w:rPr>
        <mc:AlternateContent>
          <mc:Choice Requires="wps">
            <w:drawing>
              <wp:anchor distT="0" distB="0" distL="114300" distR="114300" simplePos="0" relativeHeight="251663360" behindDoc="0" locked="0" layoutInCell="1" allowOverlap="1" wp14:anchorId="4C7FCAAC" wp14:editId="5D8EF582">
                <wp:simplePos x="0" y="0"/>
                <wp:positionH relativeFrom="column">
                  <wp:posOffset>-95250</wp:posOffset>
                </wp:positionH>
                <wp:positionV relativeFrom="paragraph">
                  <wp:posOffset>62865</wp:posOffset>
                </wp:positionV>
                <wp:extent cx="6408751" cy="55659"/>
                <wp:effectExtent l="0" t="0" r="30480" b="20955"/>
                <wp:wrapNone/>
                <wp:docPr id="4" name="Lige forbindelse 4"/>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4E58F918">
              <v:line id="Lige forbindelse 4"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7.5pt,4.95pt" to="497.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" w14:anchorId="46660E66">
                <v:stroke joinstyle="miter"/>
              </v:line>
            </w:pict>
          </mc:Fallback>
        </mc:AlternateContent>
      </w:r>
    </w:p>
    <w:p w:rsidRPr="005D6353" w:rsidR="00462B27" w:rsidP="00B66045" w:rsidRDefault="00462B27" w14:paraId="2C22DC8D"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 xml:space="preserve">Das Designbuch über Ideologie, Designdogmen, wirtschaftliche Nachhaltigkeit: </w:t>
      </w:r>
      <w:r w:rsidRPr="005D6353" w:rsidR="00B66045">
        <w:rPr>
          <w:rStyle w:val="eop"/>
          <w:rFonts w:ascii="Century Gothic" w:hAnsi="Century Gothic"/>
          <w:lang w:val="de-DE"/>
        </w:rPr>
        <w:t>(Seiten 221+222, 294)</w:t>
      </w:r>
    </w:p>
    <w:p w:rsidRPr="005D6353" w:rsidR="00462B27" w:rsidP="00462B27" w:rsidRDefault="00462B27" w14:paraId="5073E749" w14:textId="77777777">
      <w:pPr>
        <w:pStyle w:val="paragraph"/>
        <w:spacing w:before="0" w:beforeAutospacing="0" w:after="0" w:afterAutospacing="0"/>
        <w:textAlignment w:val="baseline"/>
        <w:rPr>
          <w:rStyle w:val="normaltextrun"/>
          <w:rFonts w:ascii="Century Gothic" w:hAnsi="Century Gothic" w:cs="Calibri" w:eastAsiaTheme="majorEastAsia"/>
          <w:sz w:val="22"/>
          <w:szCs w:val="22"/>
          <w:lang w:val="de-DE"/>
        </w:rPr>
      </w:pPr>
    </w:p>
    <w:p w:rsidRPr="005D6353" w:rsidR="00462B27" w:rsidP="00462B27" w:rsidRDefault="00462B27" w14:paraId="6FCEDCE1" w14:textId="07D05D99">
      <w:pPr>
        <w:pStyle w:val="paragraph"/>
        <w:spacing w:before="0" w:beforeAutospacing="0" w:after="0" w:afterAutospacing="0"/>
        <w:textAlignment w:val="baseline"/>
        <w:rPr>
          <w:rFonts w:ascii="Century Gothic" w:hAnsi="Century Gothic" w:cs="Segoe UI"/>
          <w:sz w:val="18"/>
          <w:szCs w:val="18"/>
          <w:lang w:val="de-DE"/>
        </w:rPr>
      </w:pPr>
      <w:r w:rsidRPr="005D6353">
        <w:rPr>
          <w:rStyle w:val="normaltextrun"/>
          <w:rFonts w:ascii="Century Gothic" w:hAnsi="Century Gothic" w:cs="Calibri" w:eastAsiaTheme="majorEastAsia"/>
          <w:b/>
          <w:bCs/>
          <w:sz w:val="22"/>
          <w:szCs w:val="22"/>
          <w:lang w:val="de-DE"/>
        </w:rPr>
        <w:t xml:space="preserve">Inhalt: </w:t>
      </w:r>
      <w:r w:rsidRPr="005D6353">
        <w:rPr>
          <w:rStyle w:val="eop"/>
          <w:rFonts w:ascii="Century Gothic" w:hAnsi="Century Gothic" w:cs="Calibri"/>
          <w:sz w:val="22"/>
          <w:szCs w:val="22"/>
          <w:lang w:val="de-DE"/>
        </w:rPr>
        <w:t xml:space="preserve"> Kurzer Text darüber, warum </w:t>
      </w:r>
      <w:r w:rsidRPr="005D6353">
        <w:rPr>
          <w:rStyle w:val="normaltextrun"/>
          <w:rFonts w:ascii="Century Gothic" w:hAnsi="Century Gothic" w:cs="Calibri" w:eastAsiaTheme="majorEastAsia"/>
          <w:sz w:val="22"/>
          <w:szCs w:val="22"/>
          <w:lang w:val="de-DE"/>
        </w:rPr>
        <w:t>moderne Stadtplanung Designdogmen und ideologische Bedingungen in der Architektur verwendet.</w:t>
      </w:r>
    </w:p>
    <w:p w:rsidRPr="005D6353" w:rsidR="00462B27" w:rsidP="00B66045" w:rsidRDefault="00462B27" w14:paraId="6DFC872A"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Website mit Artikeln über nachhaltige Initiativen:</w:t>
      </w:r>
    </w:p>
    <w:p w:rsidRPr="005D6353" w:rsidR="00462B27" w:rsidP="00462B27" w:rsidRDefault="00462B27" w14:paraId="0BDA57F6" w14:textId="77777777">
      <w:pPr>
        <w:pStyle w:val="paragraph"/>
        <w:spacing w:before="0" w:beforeAutospacing="0" w:after="0" w:afterAutospacing="0"/>
        <w:textAlignment w:val="baseline"/>
        <w:rPr>
          <w:rStyle w:val="eop"/>
          <w:rFonts w:ascii="Century Gothic" w:hAnsi="Century Gothic" w:cs="Calibri"/>
          <w:sz w:val="22"/>
          <w:szCs w:val="22"/>
          <w:lang w:val="de-DE"/>
        </w:rPr>
      </w:pPr>
      <w:hyperlink w:tgtFrame="_blank" w:history="1" r:id="rId28">
        <w:r w:rsidRPr="005D6353">
          <w:rPr>
            <w:rStyle w:val="normaltextrun"/>
            <w:rFonts w:ascii="Century Gothic" w:hAnsi="Century Gothic" w:cs="Calibri" w:eastAsiaTheme="majorEastAsia"/>
            <w:color w:val="0000FF"/>
            <w:sz w:val="22"/>
            <w:szCs w:val="22"/>
            <w:lang w:val="de-DE"/>
          </w:rPr>
          <w:t>https://csr.dk/klima-milj%C3%B8-og-energi?main_category</w:t>
        </w:r>
      </w:hyperlink>
      <w:r w:rsidRPr="005D6353">
        <w:rPr>
          <w:rStyle w:val="eop"/>
          <w:rFonts w:ascii="Century Gothic" w:hAnsi="Century Gothic" w:cs="Calibri"/>
          <w:sz w:val="22"/>
          <w:szCs w:val="22"/>
          <w:lang w:val="de-DE"/>
        </w:rPr>
        <w:t> </w:t>
      </w:r>
    </w:p>
    <w:p w:rsidRPr="005D6353" w:rsidR="00462B27" w:rsidP="00462B27" w:rsidRDefault="00462B27" w14:paraId="526D3C07" w14:textId="77777777">
      <w:pPr>
        <w:pStyle w:val="paragraph"/>
        <w:spacing w:before="0" w:beforeAutospacing="0" w:after="0" w:afterAutospacing="0"/>
        <w:textAlignment w:val="baseline"/>
        <w:rPr>
          <w:rStyle w:val="eop"/>
          <w:rFonts w:ascii="Century Gothic" w:hAnsi="Century Gothic" w:cs="Calibri"/>
          <w:sz w:val="22"/>
          <w:szCs w:val="22"/>
          <w:lang w:val="de-DE"/>
        </w:rPr>
      </w:pPr>
    </w:p>
    <w:p w:rsidRPr="003A44A5" w:rsidR="00462B27" w:rsidP="00462B27" w:rsidRDefault="00462B27" w14:paraId="207BC9DA" w14:textId="0D492657">
      <w:pPr>
        <w:pStyle w:val="paragraph"/>
        <w:spacing w:before="0" w:beforeAutospacing="0" w:after="0" w:afterAutospacing="0"/>
        <w:textAlignment w:val="baseline"/>
        <w:rPr>
          <w:rFonts w:ascii="Century Gothic" w:hAnsi="Century Gothic" w:cs="Segoe UI"/>
          <w:sz w:val="18"/>
          <w:szCs w:val="18"/>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 xml:space="preserve">Hier finden Sie viele gute Artikel über verschiedene nachhaltige Initiativen. </w:t>
      </w:r>
      <w:r w:rsidRPr="003A44A5">
        <w:rPr>
          <w:rStyle w:val="eop"/>
          <w:rFonts w:ascii="Century Gothic" w:hAnsi="Century Gothic" w:cs="Calibri"/>
          <w:sz w:val="22"/>
          <w:szCs w:val="22"/>
        </w:rPr>
        <w:t>Viele gute Themen im Bereich Klima, Umwelt und Energie.</w:t>
      </w:r>
    </w:p>
    <w:p w:rsidRPr="005D6353" w:rsidR="00462B27" w:rsidP="00B66045" w:rsidRDefault="00462B27" w14:paraId="562B7B99" w14:textId="1CF47E6E">
      <w:pPr>
        <w:pStyle w:val="Overskrift1"/>
        <w:numPr>
          <w:ilvl w:val="0"/>
          <w:numId w:val="1"/>
        </w:numPr>
        <w:rPr>
          <w:rFonts w:ascii="Century Gothic" w:hAnsi="Century Gothic"/>
          <w:lang w:val="de-DE"/>
        </w:rPr>
      </w:pPr>
      <w:r w:rsidRPr="005D6353">
        <w:rPr>
          <w:rStyle w:val="normaltextrun"/>
          <w:rFonts w:ascii="Century Gothic" w:hAnsi="Century Gothic"/>
          <w:lang w:val="de-DE"/>
        </w:rPr>
        <w:t>Wenn Sie mit nachhaltiger Mode arbeiten möchten:</w:t>
      </w:r>
    </w:p>
    <w:p w:rsidRPr="005D6353" w:rsidR="00462B27" w:rsidP="00462B27" w:rsidRDefault="00462B27" w14:paraId="5D3183D5" w14:textId="77777777">
      <w:pPr>
        <w:pStyle w:val="paragraph"/>
        <w:spacing w:before="0" w:beforeAutospacing="0" w:after="0" w:afterAutospacing="0"/>
        <w:textAlignment w:val="baseline"/>
        <w:rPr>
          <w:rFonts w:ascii="Century Gothic" w:hAnsi="Century Gothic" w:cs="Segoe UI"/>
          <w:sz w:val="18"/>
          <w:szCs w:val="18"/>
          <w:lang w:val="de-DE"/>
        </w:rPr>
      </w:pPr>
      <w:r w:rsidRPr="005D6353">
        <w:rPr>
          <w:rStyle w:val="normaltextrun"/>
          <w:rFonts w:ascii="Century Gothic" w:hAnsi="Century Gothic" w:cs="Calibri" w:eastAsiaTheme="majorEastAsia"/>
          <w:sz w:val="22"/>
          <w:szCs w:val="22"/>
          <w:lang w:val="de-DE"/>
        </w:rPr>
        <w:t>Verantwortungsvoll produzierte Kleidung:</w:t>
      </w:r>
    </w:p>
    <w:p w:rsidRPr="005D6353" w:rsidR="00462B27" w:rsidP="00462B27" w:rsidRDefault="00462B27" w14:paraId="4F9B67C2" w14:textId="77777777">
      <w:pPr>
        <w:pStyle w:val="paragraph"/>
        <w:spacing w:before="0" w:beforeAutospacing="0" w:after="0" w:afterAutospacing="0"/>
        <w:textAlignment w:val="baseline"/>
        <w:rPr>
          <w:rFonts w:ascii="Century Gothic" w:hAnsi="Century Gothic" w:cstheme="minorHAnsi"/>
          <w:sz w:val="22"/>
          <w:szCs w:val="22"/>
          <w:lang w:val="de-DE"/>
        </w:rPr>
      </w:pPr>
      <w:hyperlink w:history="1" r:id="rId29">
        <w:r w:rsidRPr="005D6353">
          <w:rPr>
            <w:rStyle w:val="Hyperlink"/>
            <w:rFonts w:ascii="Century Gothic" w:hAnsi="Century Gothic" w:eastAsiaTheme="majorEastAsia" w:cstheme="minorHAnsi"/>
            <w:sz w:val="22"/>
            <w:szCs w:val="22"/>
            <w:lang w:val="de-DE"/>
          </w:rPr>
          <w:t>https://taenk.dk/test-og-forbrugerliv/ferie-og-fritid/toejspild/baeredygtig-toejforbrug-maerker-materialer</w:t>
        </w:r>
      </w:hyperlink>
    </w:p>
    <w:p w:rsidRPr="005D6353" w:rsidR="00462B27" w:rsidP="00462B27" w:rsidRDefault="00462B27" w14:paraId="17E84E1A" w14:textId="77777777">
      <w:pPr>
        <w:pStyle w:val="paragraph"/>
        <w:spacing w:before="0" w:beforeAutospacing="0" w:after="0" w:afterAutospacing="0"/>
        <w:textAlignment w:val="baseline"/>
        <w:rPr>
          <w:rFonts w:ascii="Century Gothic" w:hAnsi="Century Gothic" w:cstheme="minorHAnsi"/>
          <w:sz w:val="22"/>
          <w:szCs w:val="22"/>
          <w:lang w:val="de-DE"/>
        </w:rPr>
      </w:pPr>
    </w:p>
    <w:p w:rsidRPr="005D6353" w:rsidR="00462B27" w:rsidP="00462B27" w:rsidRDefault="00462B27" w14:paraId="46090001" w14:textId="77777777">
      <w:pPr>
        <w:pStyle w:val="paragraph"/>
        <w:spacing w:before="0" w:beforeAutospacing="0" w:after="0" w:afterAutospacing="0"/>
        <w:textAlignment w:val="baseline"/>
        <w:rPr>
          <w:rFonts w:ascii="Century Gothic" w:hAnsi="Century Gothic" w:cstheme="minorHAnsi"/>
          <w:sz w:val="22"/>
          <w:szCs w:val="22"/>
          <w:lang w:val="de-DE"/>
        </w:rPr>
      </w:pPr>
      <w:r w:rsidRPr="005D6353">
        <w:rPr>
          <w:rFonts w:ascii="Century Gothic" w:hAnsi="Century Gothic" w:cstheme="minorHAnsi"/>
          <w:sz w:val="22"/>
          <w:szCs w:val="22"/>
          <w:lang w:val="de-DE"/>
        </w:rPr>
        <w:t>Inhalt: Das Verbrauchermagazin Think definiert die verschiedenen Zertifizierungen, damit die Kleidung nachhaltig ist.</w:t>
      </w:r>
    </w:p>
    <w:p w:rsidR="00F45C8B" w:rsidP="00F45C8B" w:rsidRDefault="00F45C8B" w14:paraId="57639081" w14:textId="77777777">
      <w:pPr>
        <w:pStyle w:val="Overskrift1"/>
        <w:numPr>
          <w:ilvl w:val="0"/>
          <w:numId w:val="1"/>
        </w:numPr>
        <w:rPr>
          <w:rFonts w:ascii="Century Gothic" w:hAnsi="Century Gothic" w:cs="Segoe UI"/>
          <w:sz w:val="18"/>
          <w:szCs w:val="18"/>
        </w:rPr>
      </w:pPr>
      <w:r>
        <w:rPr>
          <w:rFonts w:ascii="Century Gothic" w:hAnsi="Century Gothic" w:cs="Segoe UI"/>
        </w:rPr>
        <w:t>Nachhaltigkeit als Konzept und Nachhaltigkeitsethik</w:t>
      </w:r>
    </w:p>
    <w:p w:rsidRPr="005D6353" w:rsidR="00F45C8B" w:rsidP="00F45C8B" w:rsidRDefault="00F45C8B" w14:paraId="21AB8227" w14:textId="77777777">
      <w:pPr>
        <w:rPr>
          <w:lang w:val="de-DE"/>
        </w:rPr>
      </w:pPr>
      <w:hyperlink w:history="1" r:id="rId30">
        <w:r w:rsidRPr="005D6353">
          <w:rPr>
            <w:rStyle w:val="Hyperlink"/>
            <w:rFonts w:ascii="Century Gothic" w:hAnsi="Century Gothic" w:eastAsia="Times New Roman" w:cstheme="minorHAnsi"/>
            <w:lang w:val="de-DE" w:eastAsia="da-DK"/>
          </w:rPr>
          <w:t>https://emu.dk/grundskole/sundheds-og-seksualundervisning-og-familiekundskab/maddannelse-i-praksis/hvad-er</w:t>
        </w:r>
      </w:hyperlink>
      <w:r w:rsidRPr="005D6353">
        <w:rPr>
          <w:rStyle w:val="Hyperlink"/>
          <w:rFonts w:ascii="Century Gothic" w:hAnsi="Century Gothic" w:eastAsia="Times New Roman" w:cstheme="minorHAnsi"/>
          <w:u w:val="none"/>
          <w:lang w:val="de-DE" w:eastAsia="da-DK"/>
        </w:rPr>
        <w:t xml:space="preserve"> </w:t>
      </w:r>
      <w:r w:rsidRPr="005D6353">
        <w:rPr>
          <w:rStyle w:val="Hyperlink"/>
          <w:rFonts w:ascii="Century Gothic" w:hAnsi="Century Gothic" w:eastAsia="Times New Roman" w:cstheme="minorHAnsi"/>
          <w:color w:val="000000" w:themeColor="text1"/>
          <w:u w:val="none"/>
          <w:lang w:val="de-DE" w:eastAsia="da-DK"/>
        </w:rPr>
        <w:t>und</w:t>
      </w:r>
      <w:r w:rsidRPr="005D6353">
        <w:rPr>
          <w:rStyle w:val="Hyperlink"/>
          <w:rFonts w:ascii="Century Gothic" w:hAnsi="Century Gothic" w:eastAsia="Times New Roman" w:cstheme="minorHAnsi"/>
          <w:lang w:val="de-DE" w:eastAsia="da-DK"/>
        </w:rPr>
        <w:br/>
      </w:r>
      <w:r w:rsidRPr="005D6353">
        <w:rPr>
          <w:rFonts w:ascii="Century Gothic" w:hAnsi="Century Gothic"/>
          <w:lang w:val="de-DE"/>
        </w:rPr>
        <w:t xml:space="preserve">Lisa Rygaard Frost Kristensen: Die Bedeutung des Konzepts der Nachhaltigkeit, Ethik und Ethik-Didaktik, Studies in Teacher Education and Profession, Bd. 8, Nr. 1, 2023, </w:t>
      </w:r>
      <w:hyperlink w:history="1" r:id="rId31">
        <w:r w:rsidRPr="005D6353">
          <w:rPr>
            <w:rStyle w:val="Hyperlink"/>
            <w:rFonts w:ascii="Century Gothic" w:hAnsi="Century Gothic"/>
            <w:lang w:val="de-DE"/>
          </w:rPr>
          <w:t>https://doi.org/10.7146/lup.v8i1.136155</w:t>
        </w:r>
      </w:hyperlink>
      <w:r w:rsidRPr="005D6353">
        <w:rPr>
          <w:rFonts w:ascii="Century Gothic" w:hAnsi="Century Gothic"/>
          <w:lang w:val="de-DE"/>
        </w:rPr>
        <w:t xml:space="preserve">, S. 18-46 (Auszug, S. 26-34, kann von Niels bereitgestellt werden) </w:t>
      </w:r>
    </w:p>
    <w:p w:rsidRPr="005D6353" w:rsidR="00F45C8B" w:rsidP="00F45C8B" w:rsidRDefault="00F45C8B" w14:paraId="4BACCB1D" w14:textId="77777777">
      <w:pPr>
        <w:rPr>
          <w:lang w:val="de-DE"/>
        </w:rPr>
      </w:pPr>
      <w:r w:rsidRPr="005D6353">
        <w:rPr>
          <w:rStyle w:val="eop"/>
          <w:rFonts w:ascii="Century Gothic" w:hAnsi="Century Gothic" w:cs="Calibri"/>
          <w:b/>
          <w:bCs/>
          <w:lang w:val="de-DE"/>
        </w:rPr>
        <w:t xml:space="preserve">Inhalt: </w:t>
      </w:r>
      <w:r w:rsidRPr="005D6353">
        <w:rPr>
          <w:rStyle w:val="eop"/>
          <w:rFonts w:ascii="Century Gothic" w:hAnsi="Century Gothic" w:cs="Calibri"/>
          <w:lang w:val="de-DE"/>
        </w:rPr>
        <w:t>Nachhaltigkeit ist ein zentrales Konzept, aber gleichzeitig nicht ganz eindeutig, da es mehrere unterschiedliche (und manchmal konkurrierende) Bedeutungen hat.</w:t>
      </w:r>
    </w:p>
    <w:p w:rsidR="00F45C8B" w:rsidP="00F45C8B" w:rsidRDefault="00F45C8B" w14:paraId="3EF8F32C" w14:textId="77777777">
      <w:pPr>
        <w:pStyle w:val="Overskrift1"/>
        <w:numPr>
          <w:ilvl w:val="0"/>
          <w:numId w:val="1"/>
        </w:numPr>
        <w:rPr>
          <w:rFonts w:ascii="Century Gothic" w:hAnsi="Century Gothic" w:cs="Segoe UI"/>
          <w:sz w:val="18"/>
          <w:szCs w:val="18"/>
        </w:rPr>
      </w:pPr>
      <w:r>
        <w:rPr>
          <w:rFonts w:ascii="Century Gothic" w:hAnsi="Century Gothic" w:cs="Segoe UI"/>
        </w:rPr>
        <w:t>Technologie und Umweltethik</w:t>
      </w:r>
    </w:p>
    <w:p w:rsidRPr="00F45C8B" w:rsidR="00F45C8B" w:rsidP="00F45C8B" w:rsidRDefault="00F45C8B" w14:paraId="6F95BE71" w14:textId="77777777">
      <w:pPr>
        <w:rPr>
          <w:rFonts w:ascii="Century Gothic" w:hAnsi="Century Gothic"/>
        </w:rPr>
      </w:pPr>
      <w:r w:rsidRPr="005D6353">
        <w:rPr>
          <w:rFonts w:ascii="Century Gothic" w:hAnsi="Century Gothic"/>
          <w:lang w:val="de-DE"/>
        </w:rPr>
        <w:t xml:space="preserve">Mikkel Guldhammer Sparsø: </w:t>
      </w:r>
      <w:r w:rsidRPr="005D6353">
        <w:rPr>
          <w:rFonts w:ascii="Century Gothic" w:hAnsi="Century Gothic"/>
          <w:i/>
          <w:iCs/>
          <w:lang w:val="de-DE"/>
        </w:rPr>
        <w:t>Technologie und Philosophie 2: Technologie und der moderne Mensch</w:t>
      </w:r>
      <w:r w:rsidRPr="005D6353">
        <w:rPr>
          <w:rFonts w:ascii="Century Gothic" w:hAnsi="Century Gothic"/>
          <w:lang w:val="de-DE"/>
        </w:rPr>
        <w:t xml:space="preserve">, Systime, 2. </w:t>
      </w:r>
      <w:r w:rsidRPr="00F45C8B">
        <w:rPr>
          <w:rFonts w:ascii="Century Gothic" w:hAnsi="Century Gothic"/>
        </w:rPr>
        <w:t>Auflage, 2016 – hier:</w:t>
      </w:r>
    </w:p>
    <w:p w:rsidRPr="00F45C8B" w:rsidR="00F45C8B" w:rsidP="00F45C8B" w:rsidRDefault="00F45C8B" w14:paraId="5EB7DEA0" w14:textId="77777777">
      <w:pPr>
        <w:pStyle w:val="Listeafsnit"/>
        <w:numPr>
          <w:ilvl w:val="0"/>
          <w:numId w:val="2"/>
        </w:numPr>
        <w:spacing w:after="0" w:line="240" w:lineRule="auto"/>
        <w:rPr>
          <w:rFonts w:ascii="Century Gothic" w:hAnsi="Century Gothic"/>
        </w:rPr>
      </w:pPr>
      <w:r w:rsidRPr="00F45C8B">
        <w:rPr>
          <w:rFonts w:ascii="Century Gothic" w:hAnsi="Century Gothic"/>
        </w:rPr>
        <w:t>Immanuel Kant (zuvor rezensiert)</w:t>
      </w:r>
    </w:p>
    <w:p w:rsidRPr="00F45C8B" w:rsidR="00F45C8B" w:rsidP="00F45C8B" w:rsidRDefault="00F45C8B" w14:paraId="4EE4776A" w14:textId="77777777">
      <w:pPr>
        <w:pStyle w:val="Listeafsnit"/>
        <w:numPr>
          <w:ilvl w:val="0"/>
          <w:numId w:val="2"/>
        </w:numPr>
        <w:spacing w:after="0" w:line="240" w:lineRule="auto"/>
        <w:rPr>
          <w:rFonts w:ascii="Century Gothic" w:hAnsi="Century Gothic"/>
        </w:rPr>
      </w:pPr>
      <w:r w:rsidRPr="00F45C8B">
        <w:rPr>
          <w:rFonts w:ascii="Century Gothic" w:hAnsi="Century Gothic"/>
        </w:rPr>
        <w:t>Jeremy Bentham (zuvor rezensiert)</w:t>
      </w:r>
    </w:p>
    <w:p w:rsidRPr="00F45C8B" w:rsidR="00F45C8B" w:rsidP="00F45C8B" w:rsidRDefault="00F45C8B" w14:paraId="2DC60ECD" w14:textId="77777777">
      <w:pPr>
        <w:pStyle w:val="Listeafsnit"/>
        <w:numPr>
          <w:ilvl w:val="0"/>
          <w:numId w:val="2"/>
        </w:numPr>
        <w:spacing w:after="0" w:line="240" w:lineRule="auto"/>
        <w:rPr>
          <w:rFonts w:ascii="Century Gothic" w:hAnsi="Century Gothic"/>
        </w:rPr>
      </w:pPr>
      <w:r w:rsidRPr="00F45C8B">
        <w:rPr>
          <w:rFonts w:ascii="Century Gothic" w:hAnsi="Century Gothic"/>
        </w:rPr>
        <w:t>Hans Jonas (zuvor rezensiert)</w:t>
      </w:r>
    </w:p>
    <w:p w:rsidRPr="00F45C8B" w:rsidR="00F45C8B" w:rsidP="00F45C8B" w:rsidRDefault="00F45C8B" w14:paraId="22329A87" w14:textId="77777777">
      <w:pPr>
        <w:pStyle w:val="Listeafsnit"/>
        <w:numPr>
          <w:ilvl w:val="0"/>
          <w:numId w:val="2"/>
        </w:numPr>
        <w:spacing w:after="0" w:line="240" w:lineRule="auto"/>
        <w:rPr>
          <w:rFonts w:ascii="Century Gothic" w:hAnsi="Century Gothic"/>
        </w:rPr>
      </w:pPr>
      <w:r w:rsidRPr="00F45C8B">
        <w:rPr>
          <w:rFonts w:ascii="Century Gothic" w:hAnsi="Century Gothic"/>
        </w:rPr>
        <w:t>Arne Næss (zuvor rezensiert)</w:t>
      </w:r>
    </w:p>
    <w:p w:rsidRPr="00F45C8B" w:rsidR="00F45C8B" w:rsidP="00F45C8B" w:rsidRDefault="00F45C8B" w14:paraId="0A5EEE89" w14:textId="77777777">
      <w:pPr>
        <w:pStyle w:val="Listeafsnit"/>
        <w:numPr>
          <w:ilvl w:val="0"/>
          <w:numId w:val="2"/>
        </w:numPr>
        <w:spacing w:after="0" w:line="240" w:lineRule="auto"/>
        <w:rPr>
          <w:rFonts w:ascii="Century Gothic" w:hAnsi="Century Gothic"/>
        </w:rPr>
      </w:pPr>
      <w:r w:rsidRPr="00F45C8B">
        <w:rPr>
          <w:rFonts w:ascii="Century Gothic" w:hAnsi="Century Gothic"/>
        </w:rPr>
        <w:t>Mickey Gjerris (zuvor rezensiert)</w:t>
      </w:r>
    </w:p>
    <w:p w:rsidRPr="005D6353" w:rsidR="00F45C8B" w:rsidP="00F45C8B" w:rsidRDefault="00F45C8B" w14:paraId="76F1A7CD" w14:textId="77777777">
      <w:pPr>
        <w:pStyle w:val="Listeafsnit"/>
        <w:numPr>
          <w:ilvl w:val="0"/>
          <w:numId w:val="2"/>
        </w:numPr>
        <w:spacing w:after="0" w:line="240" w:lineRule="auto"/>
        <w:rPr>
          <w:rFonts w:ascii="Century Gothic" w:hAnsi="Century Gothic"/>
          <w:lang w:val="de-DE"/>
        </w:rPr>
      </w:pPr>
      <w:r w:rsidRPr="005D6353">
        <w:rPr>
          <w:rFonts w:ascii="Century Gothic" w:hAnsi="Century Gothic"/>
          <w:lang w:val="de-DE"/>
        </w:rPr>
        <w:t>Peter Kemp (kann von Niels übergeben werden)</w:t>
      </w:r>
    </w:p>
    <w:p w:rsidRPr="005D6353" w:rsidR="00F45C8B" w:rsidP="00F45C8B" w:rsidRDefault="00F45C8B" w14:paraId="6F856C10" w14:textId="77777777">
      <w:pPr>
        <w:spacing w:after="0" w:line="240" w:lineRule="auto"/>
        <w:rPr>
          <w:rFonts w:ascii="Century Gothic" w:hAnsi="Century Gothic"/>
          <w:lang w:val="de-DE"/>
        </w:rPr>
      </w:pPr>
    </w:p>
    <w:p w:rsidRPr="005D6353" w:rsidR="00F45C8B" w:rsidP="00F45C8B" w:rsidRDefault="00F45C8B" w14:paraId="393D9700" w14:textId="3596845C">
      <w:pPr>
        <w:spacing w:after="0" w:line="240" w:lineRule="auto"/>
        <w:rPr>
          <w:rFonts w:ascii="Century Gothic" w:hAnsi="Century Gothic"/>
          <w:lang w:val="de-DE"/>
        </w:rPr>
      </w:pPr>
      <w:r w:rsidRPr="005D6353">
        <w:rPr>
          <w:rStyle w:val="eop"/>
          <w:rFonts w:ascii="Century Gothic" w:hAnsi="Century Gothic" w:cs="Calibri"/>
          <w:b/>
          <w:bCs/>
          <w:lang w:val="de-DE"/>
        </w:rPr>
        <w:t xml:space="preserve">Inhalt: </w:t>
      </w:r>
      <w:r w:rsidRPr="005D6353">
        <w:rPr>
          <w:rStyle w:val="eop"/>
          <w:rFonts w:ascii="Century Gothic" w:hAnsi="Century Gothic" w:cs="Calibri"/>
          <w:lang w:val="de-DE"/>
        </w:rPr>
        <w:t>Im Rahmen der Entwicklung z. B. von Technologie kann Ethik ein nützliches Instrument zur Bewertung und Diskussion sein.</w:t>
      </w:r>
    </w:p>
    <w:p w:rsidRPr="005D6353" w:rsidR="00462B27" w:rsidP="00462B27" w:rsidRDefault="00462B27" w14:paraId="0006AF3F" w14:textId="4A5088FC">
      <w:pPr>
        <w:pStyle w:val="paragraph"/>
        <w:spacing w:before="0" w:beforeAutospacing="0" w:after="0" w:afterAutospacing="0"/>
        <w:textAlignment w:val="baseline"/>
        <w:rPr>
          <w:rFonts w:ascii="Century Gothic" w:hAnsi="Century Gothic" w:cs="Segoe UI"/>
          <w:sz w:val="18"/>
          <w:szCs w:val="18"/>
          <w:lang w:val="de-DE"/>
        </w:rPr>
      </w:pPr>
    </w:p>
    <w:p w:rsidRPr="003A44A5" w:rsidR="00462B27" w:rsidP="00462B27" w:rsidRDefault="00462B27" w14:paraId="1B7DB471" w14:textId="77777777">
      <w:pPr>
        <w:pStyle w:val="Overskrift2"/>
        <w:rPr>
          <w:rStyle w:val="eop"/>
          <w:rFonts w:ascii="Century Gothic" w:hAnsi="Century Gothic" w:cs="Calibri"/>
          <w:sz w:val="32"/>
          <w:szCs w:val="32"/>
        </w:rPr>
      </w:pPr>
      <w:r w:rsidRPr="003A44A5">
        <w:rPr>
          <w:rFonts w:ascii="Century Gothic" w:hAnsi="Century Gothic" w:cs="Calibri"/>
          <w:b/>
          <w:bCs/>
          <w:noProof/>
          <w:sz w:val="22"/>
          <w:szCs w:val="22"/>
        </w:rPr>
        <mc:AlternateContent>
          <mc:Choice Requires="wps">
            <w:drawing>
              <wp:anchor distT="0" distB="0" distL="114300" distR="114300" simplePos="0" relativeHeight="251664384" behindDoc="0" locked="0" layoutInCell="1" allowOverlap="1" wp14:anchorId="506D71F0" wp14:editId="11B8EBBE">
                <wp:simplePos x="0" y="0"/>
                <wp:positionH relativeFrom="column">
                  <wp:posOffset>-142875</wp:posOffset>
                </wp:positionH>
                <wp:positionV relativeFrom="paragraph">
                  <wp:posOffset>292735</wp:posOffset>
                </wp:positionV>
                <wp:extent cx="6408751" cy="55659"/>
                <wp:effectExtent l="0" t="0" r="30480" b="20955"/>
                <wp:wrapNone/>
                <wp:docPr id="5" name="Lige forbindelse 5"/>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44E1AFED">
              <v:line id="Lige forbindelse 5"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11.25pt,23.05pt" to="493.4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" w14:anchorId="79794865">
                <v:stroke joinstyle="miter"/>
              </v:line>
            </w:pict>
          </mc:Fallback>
        </mc:AlternateContent>
      </w:r>
      <w:r w:rsidRPr="003A44A5">
        <w:rPr>
          <w:rStyle w:val="normaltextrun"/>
          <w:rFonts w:ascii="Century Gothic" w:hAnsi="Century Gothic" w:cs="Calibri"/>
          <w:b/>
          <w:bCs/>
          <w:sz w:val="32"/>
          <w:szCs w:val="32"/>
        </w:rPr>
        <w:t>Ergänzung rund um nachhaltigen Konsum</w:t>
      </w:r>
    </w:p>
    <w:p w:rsidRPr="003A44A5" w:rsidR="00462B27" w:rsidP="00462B27" w:rsidRDefault="00462B27" w14:paraId="40802181" w14:textId="77777777">
      <w:pPr>
        <w:rPr>
          <w:rFonts w:ascii="Century Gothic" w:hAnsi="Century Gothic"/>
        </w:rPr>
      </w:pPr>
    </w:p>
    <w:p w:rsidRPr="005D6353" w:rsidR="00462B27" w:rsidP="00462B27" w:rsidRDefault="00462B27" w14:paraId="0E9219CC"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Artikel Weekendavisen: Grüne Versprechen; Schmutzige Prägung.</w:t>
      </w:r>
    </w:p>
    <w:p w:rsidRPr="005D6353" w:rsidR="00462B27" w:rsidP="00462B27" w:rsidRDefault="00462B27" w14:paraId="15F468F9" w14:textId="77777777">
      <w:pPr>
        <w:pStyle w:val="Overskrift1"/>
        <w:rPr>
          <w:rFonts w:ascii="Century Gothic" w:hAnsi="Century Gothic" w:cs="Segoe UI"/>
          <w:sz w:val="18"/>
          <w:szCs w:val="18"/>
          <w:lang w:val="de-DE"/>
        </w:rPr>
      </w:pPr>
      <w:hyperlink w:tgtFrame="_blank" w:history="1" r:id="rId32">
        <w:r w:rsidRPr="005D6353">
          <w:rPr>
            <w:rStyle w:val="normaltextrun"/>
            <w:rFonts w:ascii="Century Gothic" w:hAnsi="Century Gothic" w:cs="Calibri"/>
            <w:color w:val="0000FF"/>
            <w:sz w:val="22"/>
            <w:szCs w:val="22"/>
            <w:lang w:val="de-DE"/>
          </w:rPr>
          <w:t>https://apps.infomedia.dk/mediearkiv/link?articles=e7205338</w:t>
        </w:r>
      </w:hyperlink>
      <w:r w:rsidRPr="005D6353">
        <w:rPr>
          <w:rStyle w:val="eop"/>
          <w:rFonts w:ascii="Century Gothic" w:hAnsi="Century Gothic" w:cs="Calibri"/>
          <w:sz w:val="22"/>
          <w:szCs w:val="22"/>
          <w:lang w:val="de-DE"/>
        </w:rPr>
        <w:t> </w:t>
      </w:r>
    </w:p>
    <w:p w:rsidRPr="005D6353" w:rsidR="00462B27" w:rsidP="00462B27" w:rsidRDefault="00462B27" w14:paraId="5C6BE555" w14:textId="77777777">
      <w:pPr>
        <w:pStyle w:val="Overskrift1"/>
        <w:rPr>
          <w:rFonts w:ascii="Century Gothic" w:hAnsi="Century Gothic" w:cs="Segoe UI"/>
          <w:sz w:val="18"/>
          <w:szCs w:val="18"/>
          <w:lang w:val="de-DE"/>
        </w:rPr>
      </w:pPr>
      <w:r w:rsidRPr="005D6353">
        <w:rPr>
          <w:rStyle w:val="normaltextrun"/>
          <w:rFonts w:ascii="Century Gothic" w:hAnsi="Century Gothic" w:cs="Calibri"/>
          <w:sz w:val="22"/>
          <w:szCs w:val="22"/>
          <w:lang w:val="de-DE"/>
        </w:rPr>
        <w:t>(Loggen Sie sich mit Unilogin bei Infomedia an)</w:t>
      </w:r>
    </w:p>
    <w:p w:rsidRPr="005D6353" w:rsidR="00462B27" w:rsidP="00462B27" w:rsidRDefault="00462B27" w14:paraId="3249D5A8" w14:textId="77777777">
      <w:pPr>
        <w:pStyle w:val="paragraph"/>
        <w:spacing w:before="0" w:beforeAutospacing="0" w:after="0" w:afterAutospacing="0"/>
        <w:textAlignment w:val="baseline"/>
        <w:rPr>
          <w:rStyle w:val="eop"/>
          <w:rFonts w:ascii="Century Gothic" w:hAnsi="Century Gothic" w:cs="Calibri"/>
          <w:sz w:val="22"/>
          <w:szCs w:val="22"/>
          <w:lang w:val="de-DE"/>
        </w:rPr>
      </w:pPr>
      <w:r w:rsidRPr="005D6353">
        <w:rPr>
          <w:rStyle w:val="eop"/>
          <w:rFonts w:ascii="Century Gothic" w:hAnsi="Century Gothic" w:cs="Calibri"/>
          <w:sz w:val="22"/>
          <w:szCs w:val="22"/>
          <w:lang w:val="de-DE"/>
        </w:rPr>
        <w:t> </w:t>
      </w:r>
    </w:p>
    <w:p w:rsidRPr="005D6353" w:rsidR="00462B27" w:rsidP="00462B27" w:rsidRDefault="00462B27" w14:paraId="17C027E9" w14:textId="7C4343D3">
      <w:pPr>
        <w:pStyle w:val="paragraph"/>
        <w:spacing w:before="0" w:beforeAutospacing="0" w:after="0" w:afterAutospacing="0"/>
        <w:textAlignment w:val="baseline"/>
        <w:rPr>
          <w:rFonts w:ascii="Century Gothic" w:hAnsi="Century Gothic" w:cs="Calibri"/>
          <w:sz w:val="22"/>
          <w:szCs w:val="22"/>
          <w:lang w:val="de-DE"/>
        </w:rPr>
      </w:pPr>
      <w:r w:rsidRPr="005D6353">
        <w:rPr>
          <w:rStyle w:val="eop"/>
          <w:rFonts w:ascii="Century Gothic" w:hAnsi="Century Gothic" w:cs="Calibri"/>
          <w:sz w:val="22"/>
          <w:szCs w:val="22"/>
          <w:lang w:val="de-DE"/>
        </w:rPr>
        <w:t>Inhalt: Kritik an "grünen" Produkten als Marketing und unter Berücksichtigung von Umweltaspekten wird nicht mehr als lästige Kosten, sondern als potenzielle Investition angesehen.</w:t>
      </w:r>
    </w:p>
    <w:p w:rsidRPr="005D6353" w:rsidR="00462B27" w:rsidP="00B66045" w:rsidRDefault="00462B27" w14:paraId="41C7DE8D" w14:textId="77777777">
      <w:pPr>
        <w:pStyle w:val="Overskrift1"/>
        <w:numPr>
          <w:ilvl w:val="0"/>
          <w:numId w:val="1"/>
        </w:numPr>
        <w:rPr>
          <w:rFonts w:ascii="Century Gothic" w:hAnsi="Century Gothic"/>
          <w:lang w:val="de-DE"/>
        </w:rPr>
      </w:pPr>
      <w:r w:rsidRPr="005D6353">
        <w:rPr>
          <w:rStyle w:val="normaltextrun"/>
          <w:rFonts w:ascii="Century Gothic" w:hAnsi="Century Gothic"/>
          <w:lang w:val="de-DE"/>
        </w:rPr>
        <w:t>Dänisches Architekturzentrum: Was ist Nachhaltigkeit?</w:t>
      </w:r>
    </w:p>
    <w:p w:rsidRPr="005D6353" w:rsidR="00462B27" w:rsidP="00462B27" w:rsidRDefault="00462B27" w14:paraId="2BB196F3" w14:textId="77777777">
      <w:pPr>
        <w:pStyle w:val="paragraph"/>
        <w:spacing w:before="0" w:beforeAutospacing="0" w:after="0" w:afterAutospacing="0"/>
        <w:textAlignment w:val="baseline"/>
        <w:rPr>
          <w:rStyle w:val="eop"/>
          <w:rFonts w:ascii="Century Gothic" w:hAnsi="Century Gothic" w:cs="Calibri"/>
          <w:sz w:val="22"/>
          <w:szCs w:val="22"/>
          <w:lang w:val="de-DE"/>
        </w:rPr>
      </w:pPr>
      <w:hyperlink w:tgtFrame="_blank" w:history="1" r:id="rId33">
        <w:r w:rsidRPr="005D6353">
          <w:rPr>
            <w:rStyle w:val="normaltextrun"/>
            <w:rFonts w:ascii="Century Gothic" w:hAnsi="Century Gothic" w:cs="Calibri" w:eastAsiaTheme="majorEastAsia"/>
            <w:color w:val="0000FF"/>
            <w:sz w:val="22"/>
            <w:szCs w:val="22"/>
            <w:lang w:val="de-DE"/>
          </w:rPr>
          <w:t>https://dac.dk/wp-content/uploads/2017/10/Hvad-er-b%C3%A6redygtighed.pdf</w:t>
        </w:r>
      </w:hyperlink>
      <w:r w:rsidRPr="005D6353">
        <w:rPr>
          <w:rStyle w:val="eop"/>
          <w:rFonts w:ascii="Century Gothic" w:hAnsi="Century Gothic" w:cs="Calibri"/>
          <w:sz w:val="22"/>
          <w:szCs w:val="22"/>
          <w:lang w:val="de-DE"/>
        </w:rPr>
        <w:t> </w:t>
      </w:r>
    </w:p>
    <w:p w:rsidRPr="005D6353" w:rsidR="00462B27" w:rsidP="00462B27" w:rsidRDefault="00462B27" w14:paraId="56F8A5F1" w14:textId="77777777">
      <w:pPr>
        <w:pStyle w:val="paragraph"/>
        <w:spacing w:before="0" w:beforeAutospacing="0" w:after="0" w:afterAutospacing="0"/>
        <w:textAlignment w:val="baseline"/>
        <w:rPr>
          <w:rStyle w:val="eop"/>
          <w:rFonts w:ascii="Century Gothic" w:hAnsi="Century Gothic" w:cs="Calibri"/>
          <w:sz w:val="22"/>
          <w:szCs w:val="22"/>
          <w:lang w:val="de-DE"/>
        </w:rPr>
      </w:pPr>
    </w:p>
    <w:p w:rsidRPr="005D6353" w:rsidR="00462B27" w:rsidP="00462B27" w:rsidRDefault="00462B27" w14:paraId="1C02FB33" w14:textId="77777777">
      <w:pPr>
        <w:pStyle w:val="paragraph"/>
        <w:spacing w:before="0" w:beforeAutospacing="0" w:after="0" w:afterAutospacing="0"/>
        <w:textAlignment w:val="baseline"/>
        <w:rPr>
          <w:rFonts w:ascii="Century Gothic" w:hAnsi="Century Gothic"/>
          <w:lang w:val="de-DE"/>
        </w:rPr>
      </w:pPr>
      <w:r w:rsidRPr="005D6353">
        <w:rPr>
          <w:rStyle w:val="eop"/>
          <w:rFonts w:ascii="Century Gothic" w:hAnsi="Century Gothic" w:cs="Calibri"/>
          <w:b/>
          <w:bCs/>
          <w:sz w:val="22"/>
          <w:szCs w:val="22"/>
          <w:lang w:val="de-DE"/>
        </w:rPr>
        <w:t xml:space="preserve">Inhalt: </w:t>
      </w:r>
      <w:r w:rsidRPr="005D6353">
        <w:rPr>
          <w:rStyle w:val="eop"/>
          <w:rFonts w:ascii="Century Gothic" w:hAnsi="Century Gothic" w:cs="Calibri"/>
          <w:sz w:val="22"/>
          <w:szCs w:val="22"/>
          <w:lang w:val="de-DE"/>
        </w:rPr>
        <w:t>Die Definition des Brundtland-Berichts und Nachhaltigkeit durch das Dänische Architekturzentrum. Die Definition des ganzheitlichen, sozialen und wirtschaftlichen Ansatzes zur Nachhaltigkeit.</w:t>
      </w:r>
    </w:p>
    <w:p w:rsidRPr="005D6353" w:rsidR="00B83AEC" w:rsidP="00B83AEC" w:rsidRDefault="00B83AEC" w14:paraId="396B958A" w14:textId="2C047BFA">
      <w:pPr>
        <w:rPr>
          <w:rFonts w:ascii="Century Gothic" w:hAnsi="Century Gothic"/>
          <w:lang w:val="de-DE"/>
        </w:rPr>
      </w:pPr>
    </w:p>
    <w:sectPr w:rsidRPr="005D6353" w:rsidR="00B83AEC" w:rsidSect="00462B27">
      <w:pgSz w:w="11906" w:h="16838" w:orient="portrait"/>
      <w:pgMar w:top="1276" w:right="1134" w:bottom="1701" w:left="1134" w:header="708" w:footer="708" w:gutter="0"/>
      <w:cols w:space="708"/>
      <w:docGrid w:linePitch="360"/>
      <w:headerReference w:type="default" r:id="Ree923d025e2c40c7"/>
      <w:footerReference w:type="default" r:id="R9cfd07c37a394d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EB7" w:rsidP="00CD0711" w:rsidRDefault="006B5EB7" w14:paraId="40D21060" w14:textId="77777777">
      <w:pPr>
        <w:spacing w:after="0" w:line="240" w:lineRule="auto"/>
      </w:pPr>
      <w:r>
        <w:separator/>
      </w:r>
    </w:p>
  </w:endnote>
  <w:endnote w:type="continuationSeparator" w:id="0">
    <w:p w:rsidR="006B5EB7" w:rsidP="00CD0711" w:rsidRDefault="006B5EB7" w14:paraId="6B5467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el-Normal"/>
      <w:bidiVisual w:val="0"/>
      <w:tblW w:w="0" w:type="auto"/>
      <w:tblLook w:val="06A0" w:firstRow="1" w:lastRow="0" w:firstColumn="1" w:lastColumn="0" w:noHBand="1" w:noVBand="1"/>
    </w:tblPr>
    <w:tblGrid>
      <w:gridCol w:w="3210"/>
      <w:gridCol w:w="3210"/>
      <w:gridCol w:w="3210"/>
    </w:tblGrid>
    <w:tr w:rsidR="1E895997" w:rsidTr="1E895997" w14:paraId="7270896E">
      <w:trPr>
        <w:trHeight w:val="300"/>
      </w:trPr>
      <w:tc>
        <w:tcPr>
          <w:tcW w:w="3210" w:type="dxa"/>
          <w:tcMar/>
        </w:tcPr>
        <w:p w:rsidR="1E895997" w:rsidP="1E895997" w:rsidRDefault="1E895997" w14:paraId="1103995B" w14:textId="1AE98708">
          <w:pPr>
            <w:pStyle w:val="Sidehoved"/>
            <w:bidi w:val="0"/>
            <w:ind w:left="-115"/>
            <w:jc w:val="left"/>
          </w:pPr>
        </w:p>
      </w:tc>
      <w:tc>
        <w:tcPr>
          <w:tcW w:w="3210" w:type="dxa"/>
          <w:tcMar/>
        </w:tcPr>
        <w:p w:rsidR="1E895997" w:rsidP="1E895997" w:rsidRDefault="1E895997" w14:paraId="146F65BF" w14:textId="4B594D98">
          <w:pPr>
            <w:pStyle w:val="Sidehoved"/>
            <w:bidi w:val="0"/>
            <w:jc w:val="center"/>
          </w:pPr>
        </w:p>
      </w:tc>
      <w:tc>
        <w:tcPr>
          <w:tcW w:w="3210" w:type="dxa"/>
          <w:tcMar/>
        </w:tcPr>
        <w:p w:rsidR="1E895997" w:rsidP="1E895997" w:rsidRDefault="1E895997" w14:paraId="0B74595E" w14:textId="7143A696">
          <w:pPr>
            <w:pStyle w:val="Sidehoved"/>
            <w:bidi w:val="0"/>
            <w:ind w:right="-115"/>
            <w:jc w:val="right"/>
          </w:pPr>
          <w:r w:rsidR="1E895997">
            <w:drawing>
              <wp:inline wp14:editId="02ADE7B4" wp14:anchorId="482CEA57">
                <wp:extent cx="1905000" cy="371475"/>
                <wp:effectExtent l="0" t="0" r="0" b="0"/>
                <wp:docPr id="2023422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2342285" name="Picture 20234228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51067065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905000" cy="371475"/>
                        </a:xfrm>
                        <a:prstGeom xmlns:a="http://schemas.openxmlformats.org/drawingml/2006/main" prst="rect">
                          <a:avLst xmlns:a="http://schemas.openxmlformats.org/drawingml/2006/main"/>
                        </a:prstGeom>
                      </pic:spPr>
                    </pic:pic>
                  </a:graphicData>
                </a:graphic>
              </wp:inline>
            </w:drawing>
          </w:r>
        </w:p>
      </w:tc>
    </w:tr>
  </w:tbl>
  <w:p w:rsidR="1E895997" w:rsidP="1E895997" w:rsidRDefault="1E895997" w14:paraId="65BCC9F1" w14:textId="14AC7343">
    <w:pPr>
      <w:pStyle w:val="Sidefod"/>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EB7" w:rsidP="00CD0711" w:rsidRDefault="006B5EB7" w14:paraId="5207F271" w14:textId="77777777">
      <w:pPr>
        <w:spacing w:after="0" w:line="240" w:lineRule="auto"/>
      </w:pPr>
      <w:r>
        <w:separator/>
      </w:r>
    </w:p>
  </w:footnote>
  <w:footnote w:type="continuationSeparator" w:id="0">
    <w:p w:rsidR="006B5EB7" w:rsidP="00CD0711" w:rsidRDefault="006B5EB7" w14:paraId="36B6EE0F" w14:textId="77777777">
      <w:pPr>
        <w:spacing w:after="0" w:line="240" w:lineRule="auto"/>
      </w:pPr>
      <w:r>
        <w:continuationSeparator/>
      </w:r>
    </w:p>
  </w:footnote>
  <w:footnote w:id="1">
    <w:p w:rsidRPr="005D6353" w:rsidR="003904E0" w:rsidRDefault="003904E0" w14:paraId="59ECB8A7" w14:textId="0307BD88">
      <w:pPr>
        <w:pStyle w:val="Fodnotetekst"/>
        <w:rPr>
          <w:lang w:val="de-DE"/>
        </w:rPr>
      </w:pPr>
      <w:r>
        <w:rPr>
          <w:rStyle w:val="Fodnotehenvisning"/>
        </w:rPr>
        <w:footnoteRef/>
      </w:r>
      <w:r w:rsidRPr="005D6353">
        <w:rPr>
          <w:lang w:val="de-DE"/>
        </w:rPr>
        <w:t xml:space="preserve"> Interkommunales Panel für Klimawandel</w:t>
      </w:r>
    </w:p>
  </w:footnote>
  <w:footnote w:id="2">
    <w:p w:rsidRPr="005D6353" w:rsidR="00CD0711" w:rsidP="003904E0" w:rsidRDefault="00CD0711" w14:paraId="4B52704A" w14:textId="44A25501">
      <w:pPr>
        <w:pStyle w:val="Fodnotetekst"/>
        <w:rPr>
          <w:lang w:val="de-DE"/>
        </w:rPr>
      </w:pPr>
      <w:r>
        <w:rPr>
          <w:rStyle w:val="Fodnotehenvisning"/>
        </w:rPr>
        <w:footnoteRef/>
      </w:r>
      <w:r w:rsidRPr="005D6353">
        <w:rPr>
          <w:lang w:val="de-DE"/>
        </w:rPr>
        <w:t xml:space="preserve"> </w:t>
      </w:r>
      <w:hyperlink w:history="1" r:id="rId1">
        <w:r w:rsidRPr="005D6353" w:rsidR="003904E0">
          <w:rPr>
            <w:rStyle w:val="Hyperlink"/>
            <w:lang w:val="de-DE"/>
          </w:rPr>
          <w:t>https://www.ipcc.ch/assessment-report/ar7/</w:t>
        </w:r>
      </w:hyperlink>
    </w:p>
    <w:p w:rsidRPr="005D6353" w:rsidR="003904E0" w:rsidP="003904E0" w:rsidRDefault="003904E0" w14:paraId="25FC1EC2" w14:textId="77777777">
      <w:pPr>
        <w:pStyle w:val="Fodnotetekst"/>
        <w:rPr>
          <w:lang w:val="de-DE"/>
        </w:rPr>
      </w:pPr>
    </w:p>
  </w:footnote>
</w:footnotes>
</file>

<file path=word/header.xml><?xml version="1.0" encoding="utf-8"?>
<w:hdr xmlns:w14="http://schemas.microsoft.com/office/word/2010/wordml" xmlns:w="http://schemas.openxmlformats.org/wordprocessingml/2006/main">
  <w:tbl>
    <w:tblPr>
      <w:tblStyle w:val="Tabel-Normal"/>
      <w:bidiVisual w:val="0"/>
      <w:tblW w:w="0" w:type="auto"/>
      <w:tblLook w:val="06A0" w:firstRow="1" w:lastRow="0" w:firstColumn="1" w:lastColumn="0" w:noHBand="1" w:noVBand="1"/>
    </w:tblPr>
    <w:tblGrid>
      <w:gridCol w:w="3210"/>
      <w:gridCol w:w="3210"/>
      <w:gridCol w:w="3210"/>
    </w:tblGrid>
    <w:tr w:rsidR="1E895997" w:rsidTr="1E895997" w14:paraId="28B1B9E7">
      <w:trPr>
        <w:trHeight w:val="300"/>
      </w:trPr>
      <w:tc>
        <w:tcPr>
          <w:tcW w:w="3210" w:type="dxa"/>
          <w:tcMar/>
        </w:tcPr>
        <w:p w:rsidR="1E895997" w:rsidP="1E895997" w:rsidRDefault="1E895997" w14:paraId="4C599EF9" w14:textId="18A41BEA">
          <w:pPr>
            <w:pStyle w:val="Sidehoved"/>
            <w:bidi w:val="0"/>
            <w:ind w:left="-115"/>
            <w:jc w:val="left"/>
          </w:pPr>
        </w:p>
      </w:tc>
      <w:tc>
        <w:tcPr>
          <w:tcW w:w="3210" w:type="dxa"/>
          <w:tcMar/>
        </w:tcPr>
        <w:p w:rsidR="1E895997" w:rsidP="1E895997" w:rsidRDefault="1E895997" w14:paraId="4185C130" w14:textId="136AE1B9">
          <w:pPr>
            <w:pStyle w:val="Sidehoved"/>
            <w:bidi w:val="0"/>
            <w:jc w:val="center"/>
          </w:pPr>
        </w:p>
      </w:tc>
      <w:tc>
        <w:tcPr>
          <w:tcW w:w="3210" w:type="dxa"/>
          <w:tcMar/>
        </w:tcPr>
        <w:p w:rsidR="1E895997" w:rsidP="1E895997" w:rsidRDefault="1E895997" w14:paraId="3F7914FC" w14:textId="06762FD8">
          <w:pPr>
            <w:pStyle w:val="Sidehoved"/>
            <w:bidi w:val="0"/>
            <w:ind w:right="-115"/>
            <w:jc w:val="right"/>
          </w:pPr>
        </w:p>
      </w:tc>
    </w:tr>
  </w:tbl>
  <w:p w:rsidR="1E895997" w:rsidP="1E895997" w:rsidRDefault="1E895997" w14:paraId="77B4E173" w14:textId="65412737">
    <w:pPr>
      <w:pStyle w:val="Sidehoved"/>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17F"/>
    <w:multiLevelType w:val="hybridMultilevel"/>
    <w:tmpl w:val="C32E3968"/>
    <w:lvl w:ilvl="0" w:tplc="F1D4E96E">
      <w:start w:val="25"/>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 w15:restartNumberingAfterBreak="0">
    <w:nsid w:val="7FB46A2C"/>
    <w:multiLevelType w:val="hybridMultilevel"/>
    <w:tmpl w:val="C7000228"/>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13772003">
    <w:abstractNumId w:val="1"/>
  </w:num>
  <w:num w:numId="2" w16cid:durableId="9282133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EC"/>
    <w:rsid w:val="00024374"/>
    <w:rsid w:val="00050CFD"/>
    <w:rsid w:val="000776A6"/>
    <w:rsid w:val="000878A3"/>
    <w:rsid w:val="000E02D6"/>
    <w:rsid w:val="001710BD"/>
    <w:rsid w:val="00185606"/>
    <w:rsid w:val="00192795"/>
    <w:rsid w:val="001E6379"/>
    <w:rsid w:val="001F63E6"/>
    <w:rsid w:val="00301EE8"/>
    <w:rsid w:val="00313EF0"/>
    <w:rsid w:val="003904E0"/>
    <w:rsid w:val="00390F35"/>
    <w:rsid w:val="003A44A5"/>
    <w:rsid w:val="003E6B40"/>
    <w:rsid w:val="00462B27"/>
    <w:rsid w:val="004C54CA"/>
    <w:rsid w:val="004E5FC5"/>
    <w:rsid w:val="0051170D"/>
    <w:rsid w:val="005135AC"/>
    <w:rsid w:val="00530DF9"/>
    <w:rsid w:val="00535C3D"/>
    <w:rsid w:val="00537E75"/>
    <w:rsid w:val="00573CCE"/>
    <w:rsid w:val="005D6353"/>
    <w:rsid w:val="005E0E33"/>
    <w:rsid w:val="005E2EA8"/>
    <w:rsid w:val="005F2423"/>
    <w:rsid w:val="00617A8C"/>
    <w:rsid w:val="00623C3E"/>
    <w:rsid w:val="00643DD1"/>
    <w:rsid w:val="00693C36"/>
    <w:rsid w:val="006B5EB7"/>
    <w:rsid w:val="006C1AA4"/>
    <w:rsid w:val="00723A03"/>
    <w:rsid w:val="00755991"/>
    <w:rsid w:val="007B5A81"/>
    <w:rsid w:val="007C4505"/>
    <w:rsid w:val="008015FF"/>
    <w:rsid w:val="008318E2"/>
    <w:rsid w:val="00871A41"/>
    <w:rsid w:val="008A152E"/>
    <w:rsid w:val="008F2EC3"/>
    <w:rsid w:val="00945B60"/>
    <w:rsid w:val="00A56E08"/>
    <w:rsid w:val="00AC1A0F"/>
    <w:rsid w:val="00B47A0B"/>
    <w:rsid w:val="00B66045"/>
    <w:rsid w:val="00B83AEC"/>
    <w:rsid w:val="00BA0907"/>
    <w:rsid w:val="00CD0711"/>
    <w:rsid w:val="00D360A7"/>
    <w:rsid w:val="00DA4500"/>
    <w:rsid w:val="00DE633E"/>
    <w:rsid w:val="00E56B8A"/>
    <w:rsid w:val="00E761A7"/>
    <w:rsid w:val="00E77AAB"/>
    <w:rsid w:val="00EB0244"/>
    <w:rsid w:val="00EC03E4"/>
    <w:rsid w:val="00F405B8"/>
    <w:rsid w:val="00F45C8B"/>
    <w:rsid w:val="00FF5A68"/>
    <w:rsid w:val="0A0A7309"/>
    <w:rsid w:val="0E12364F"/>
    <w:rsid w:val="1ABFEF75"/>
    <w:rsid w:val="1D88A522"/>
    <w:rsid w:val="1E895997"/>
    <w:rsid w:val="3B7BEB76"/>
    <w:rsid w:val="485CB0A4"/>
    <w:rsid w:val="51001EEE"/>
    <w:rsid w:val="5BAAE367"/>
    <w:rsid w:val="681874E0"/>
    <w:rsid w:val="6E7CDB48"/>
    <w:rsid w:val="7BF02C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A795C"/>
  <w15:chartTrackingRefBased/>
  <w15:docId w15:val="{07437427-F606-4579-B6C7-FF46FC0E11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03E4"/>
  </w:style>
  <w:style w:type="paragraph" w:styleId="Overskrift1">
    <w:name w:val="heading 1"/>
    <w:basedOn w:val="Normal"/>
    <w:next w:val="Normal"/>
    <w:link w:val="Overskrift1Tegn"/>
    <w:uiPriority w:val="9"/>
    <w:qFormat/>
    <w:rsid w:val="001710BD"/>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643DD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Titel">
    <w:name w:val="Title"/>
    <w:basedOn w:val="Normal"/>
    <w:next w:val="Normal"/>
    <w:link w:val="TitelTegn"/>
    <w:uiPriority w:val="10"/>
    <w:qFormat/>
    <w:rsid w:val="00B83AEC"/>
    <w:pPr>
      <w:spacing w:after="0" w:line="240" w:lineRule="auto"/>
      <w:contextualSpacing/>
    </w:pPr>
    <w:rPr>
      <w:rFonts w:asciiTheme="majorHAnsi" w:hAnsiTheme="majorHAnsi" w:eastAsiaTheme="majorEastAsia" w:cstheme="majorBidi"/>
      <w:spacing w:val="-10"/>
      <w:kern w:val="28"/>
      <w:sz w:val="56"/>
      <w:szCs w:val="56"/>
    </w:rPr>
  </w:style>
  <w:style w:type="character" w:styleId="TitelTegn" w:customStyle="1">
    <w:name w:val="Titel Tegn"/>
    <w:basedOn w:val="Standardskrifttypeiafsnit"/>
    <w:link w:val="Titel"/>
    <w:uiPriority w:val="10"/>
    <w:rsid w:val="00B83AEC"/>
    <w:rPr>
      <w:rFonts w:asciiTheme="majorHAnsi" w:hAnsiTheme="majorHAnsi" w:eastAsiaTheme="majorEastAsia" w:cstheme="majorBidi"/>
      <w:spacing w:val="-10"/>
      <w:kern w:val="28"/>
      <w:sz w:val="56"/>
      <w:szCs w:val="56"/>
    </w:rPr>
  </w:style>
  <w:style w:type="character" w:styleId="Hyperlink">
    <w:name w:val="Hyperlink"/>
    <w:basedOn w:val="Standardskrifttypeiafsnit"/>
    <w:uiPriority w:val="99"/>
    <w:unhideWhenUsed/>
    <w:rsid w:val="005135AC"/>
    <w:rPr>
      <w:color w:val="0000FF"/>
      <w:u w:val="single"/>
    </w:rPr>
  </w:style>
  <w:style w:type="character" w:styleId="Overskrift1Tegn" w:customStyle="1">
    <w:name w:val="Overskrift 1 Tegn"/>
    <w:basedOn w:val="Standardskrifttypeiafsnit"/>
    <w:link w:val="Overskrift1"/>
    <w:uiPriority w:val="9"/>
    <w:rsid w:val="001710BD"/>
    <w:rPr>
      <w:rFonts w:asciiTheme="majorHAnsi" w:hAnsiTheme="majorHAnsi" w:eastAsiaTheme="majorEastAsia" w:cstheme="majorBidi"/>
      <w:color w:val="2E74B5" w:themeColor="accent1" w:themeShade="BF"/>
      <w:sz w:val="32"/>
      <w:szCs w:val="32"/>
    </w:rPr>
  </w:style>
  <w:style w:type="character" w:styleId="BesgtLink">
    <w:name w:val="FollowedHyperlink"/>
    <w:basedOn w:val="Standardskrifttypeiafsnit"/>
    <w:uiPriority w:val="99"/>
    <w:semiHidden/>
    <w:unhideWhenUsed/>
    <w:rsid w:val="00693C36"/>
    <w:rPr>
      <w:color w:val="954F72" w:themeColor="followedHyperlink"/>
      <w:u w:val="single"/>
    </w:rPr>
  </w:style>
  <w:style w:type="character" w:styleId="Overskrift2Tegn" w:customStyle="1">
    <w:name w:val="Overskrift 2 Tegn"/>
    <w:basedOn w:val="Standardskrifttypeiafsnit"/>
    <w:link w:val="Overskrift2"/>
    <w:uiPriority w:val="9"/>
    <w:rsid w:val="00643DD1"/>
    <w:rPr>
      <w:rFonts w:asciiTheme="majorHAnsi" w:hAnsiTheme="majorHAnsi" w:eastAsiaTheme="majorEastAsia" w:cstheme="majorBidi"/>
      <w:color w:val="2E74B5" w:themeColor="accent1" w:themeShade="BF"/>
      <w:sz w:val="26"/>
      <w:szCs w:val="26"/>
    </w:rPr>
  </w:style>
  <w:style w:type="paragraph" w:styleId="paragraph" w:customStyle="1">
    <w:name w:val="paragraph"/>
    <w:basedOn w:val="Normal"/>
    <w:rsid w:val="00462B27"/>
    <w:pPr>
      <w:spacing w:before="100" w:beforeAutospacing="1" w:after="100" w:afterAutospacing="1" w:line="240" w:lineRule="auto"/>
    </w:pPr>
    <w:rPr>
      <w:rFonts w:ascii="Times New Roman" w:hAnsi="Times New Roman" w:eastAsia="Times New Roman" w:cs="Times New Roman"/>
      <w:sz w:val="24"/>
      <w:szCs w:val="24"/>
      <w:lang w:eastAsia="da-DK"/>
    </w:rPr>
  </w:style>
  <w:style w:type="character" w:styleId="spellingerror" w:customStyle="1">
    <w:name w:val="spellingerror"/>
    <w:basedOn w:val="Standardskrifttypeiafsnit"/>
    <w:rsid w:val="00462B27"/>
  </w:style>
  <w:style w:type="character" w:styleId="eop" w:customStyle="1">
    <w:name w:val="eop"/>
    <w:basedOn w:val="Standardskrifttypeiafsnit"/>
    <w:rsid w:val="00462B27"/>
  </w:style>
  <w:style w:type="character" w:styleId="normaltextrun" w:customStyle="1">
    <w:name w:val="normaltextrun"/>
    <w:basedOn w:val="Standardskrifttypeiafsnit"/>
    <w:rsid w:val="00462B27"/>
  </w:style>
  <w:style w:type="character" w:styleId="contextualspellingandgrammarerror" w:customStyle="1">
    <w:name w:val="contextualspellingandgrammarerror"/>
    <w:basedOn w:val="Standardskrifttypeiafsnit"/>
    <w:rsid w:val="00462B27"/>
  </w:style>
  <w:style w:type="character" w:styleId="Svagfremhvning">
    <w:name w:val="Subtle Emphasis"/>
    <w:basedOn w:val="Standardskrifttypeiafsnit"/>
    <w:uiPriority w:val="19"/>
    <w:qFormat/>
    <w:rsid w:val="00623C3E"/>
    <w:rPr>
      <w:i/>
      <w:iCs/>
      <w:color w:val="404040" w:themeColor="text1" w:themeTint="BF"/>
    </w:rPr>
  </w:style>
  <w:style w:type="character" w:styleId="Ulstomtale">
    <w:name w:val="Unresolved Mention"/>
    <w:basedOn w:val="Standardskrifttypeiafsnit"/>
    <w:uiPriority w:val="99"/>
    <w:semiHidden/>
    <w:unhideWhenUsed/>
    <w:rsid w:val="00D360A7"/>
    <w:rPr>
      <w:color w:val="605E5C"/>
      <w:shd w:val="clear" w:color="auto" w:fill="E1DFDD"/>
    </w:rPr>
  </w:style>
  <w:style w:type="paragraph" w:styleId="Fodnotetekst">
    <w:name w:val="footnote text"/>
    <w:basedOn w:val="Normal"/>
    <w:link w:val="FodnotetekstTegn"/>
    <w:uiPriority w:val="99"/>
    <w:semiHidden/>
    <w:unhideWhenUsed/>
    <w:rsid w:val="00CD0711"/>
    <w:pPr>
      <w:spacing w:after="0" w:line="240" w:lineRule="auto"/>
    </w:pPr>
    <w:rPr>
      <w:sz w:val="20"/>
      <w:szCs w:val="20"/>
    </w:rPr>
  </w:style>
  <w:style w:type="character" w:styleId="FodnotetekstTegn" w:customStyle="1">
    <w:name w:val="Fodnotetekst Tegn"/>
    <w:basedOn w:val="Standardskrifttypeiafsnit"/>
    <w:link w:val="Fodnotetekst"/>
    <w:uiPriority w:val="99"/>
    <w:semiHidden/>
    <w:rsid w:val="00CD0711"/>
    <w:rPr>
      <w:sz w:val="20"/>
      <w:szCs w:val="20"/>
    </w:rPr>
  </w:style>
  <w:style w:type="character" w:styleId="Fodnotehenvisning">
    <w:name w:val="footnote reference"/>
    <w:basedOn w:val="Standardskrifttypeiafsnit"/>
    <w:uiPriority w:val="99"/>
    <w:semiHidden/>
    <w:unhideWhenUsed/>
    <w:rsid w:val="00CD0711"/>
    <w:rPr>
      <w:vertAlign w:val="superscript"/>
    </w:rPr>
  </w:style>
  <w:style w:type="paragraph" w:styleId="Sidehoved">
    <w:name w:val="header"/>
    <w:basedOn w:val="Normal"/>
    <w:link w:val="SidehovedTegn"/>
    <w:uiPriority w:val="99"/>
    <w:unhideWhenUsed/>
    <w:rsid w:val="00E77AAB"/>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E77AAB"/>
  </w:style>
  <w:style w:type="paragraph" w:styleId="Sidefod">
    <w:name w:val="footer"/>
    <w:basedOn w:val="Normal"/>
    <w:link w:val="SidefodTegn"/>
    <w:uiPriority w:val="99"/>
    <w:unhideWhenUsed/>
    <w:rsid w:val="00E77AAB"/>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E77AAB"/>
  </w:style>
  <w:style w:type="paragraph" w:styleId="Listeafsnit">
    <w:name w:val="List Paragraph"/>
    <w:basedOn w:val="Normal"/>
    <w:uiPriority w:val="34"/>
    <w:qFormat/>
    <w:rsid w:val="00024374"/>
    <w:pPr>
      <w:ind w:left="720"/>
      <w:contextualSpacing/>
    </w:pPr>
  </w:style>
  <w:style w:type="character" w:styleId="Pladsholdertekst">
    <w:name w:val="Placeholder Text"/>
    <w:basedOn w:val="Standardskrifttypeiafsnit"/>
    <w:uiPriority w:val="99"/>
    <w:semiHidden/>
    <w:rsid w:val="005D6353"/>
    <w:rPr>
      <w:color w:val="666666"/>
    </w:rPr>
  </w:style>
  <w:style xmlns:w="http://schemas.openxmlformats.org/wordprocessingml/2006/main" w:type="table" w:styleId="TableGrid">
    <w:name xmlns:w="http://schemas.openxmlformats.org/wordprocessingml/2006/main" w:val="Table Grid"/>
    <w:basedOn xmlns:w="http://schemas.openxmlformats.org/wordprocessingml/2006/main" w:val="Tabel-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4699">
      <w:bodyDiv w:val="1"/>
      <w:marLeft w:val="0"/>
      <w:marRight w:val="0"/>
      <w:marTop w:val="0"/>
      <w:marBottom w:val="0"/>
      <w:divBdr>
        <w:top w:val="none" w:sz="0" w:space="0" w:color="auto"/>
        <w:left w:val="none" w:sz="0" w:space="0" w:color="auto"/>
        <w:bottom w:val="none" w:sz="0" w:space="0" w:color="auto"/>
        <w:right w:val="none" w:sz="0" w:space="0" w:color="auto"/>
      </w:divBdr>
      <w:divsChild>
        <w:div w:id="2023509913">
          <w:marLeft w:val="360"/>
          <w:marRight w:val="0"/>
          <w:marTop w:val="200"/>
          <w:marBottom w:val="0"/>
          <w:divBdr>
            <w:top w:val="none" w:sz="0" w:space="0" w:color="auto"/>
            <w:left w:val="none" w:sz="0" w:space="0" w:color="auto"/>
            <w:bottom w:val="none" w:sz="0" w:space="0" w:color="auto"/>
            <w:right w:val="none" w:sz="0" w:space="0" w:color="auto"/>
          </w:divBdr>
        </w:div>
        <w:div w:id="1886982849">
          <w:marLeft w:val="360"/>
          <w:marRight w:val="0"/>
          <w:marTop w:val="200"/>
          <w:marBottom w:val="0"/>
          <w:divBdr>
            <w:top w:val="none" w:sz="0" w:space="0" w:color="auto"/>
            <w:left w:val="none" w:sz="0" w:space="0" w:color="auto"/>
            <w:bottom w:val="none" w:sz="0" w:space="0" w:color="auto"/>
            <w:right w:val="none" w:sz="0" w:space="0" w:color="auto"/>
          </w:divBdr>
        </w:div>
      </w:divsChild>
    </w:div>
    <w:div w:id="229461749">
      <w:bodyDiv w:val="1"/>
      <w:marLeft w:val="0"/>
      <w:marRight w:val="0"/>
      <w:marTop w:val="0"/>
      <w:marBottom w:val="0"/>
      <w:divBdr>
        <w:top w:val="none" w:sz="0" w:space="0" w:color="auto"/>
        <w:left w:val="none" w:sz="0" w:space="0" w:color="auto"/>
        <w:bottom w:val="none" w:sz="0" w:space="0" w:color="auto"/>
        <w:right w:val="none" w:sz="0" w:space="0" w:color="auto"/>
      </w:divBdr>
    </w:div>
    <w:div w:id="606892616">
      <w:bodyDiv w:val="1"/>
      <w:marLeft w:val="0"/>
      <w:marRight w:val="0"/>
      <w:marTop w:val="0"/>
      <w:marBottom w:val="0"/>
      <w:divBdr>
        <w:top w:val="none" w:sz="0" w:space="0" w:color="auto"/>
        <w:left w:val="none" w:sz="0" w:space="0" w:color="auto"/>
        <w:bottom w:val="none" w:sz="0" w:space="0" w:color="auto"/>
        <w:right w:val="none" w:sz="0" w:space="0" w:color="auto"/>
      </w:divBdr>
    </w:div>
    <w:div w:id="821123763">
      <w:bodyDiv w:val="1"/>
      <w:marLeft w:val="0"/>
      <w:marRight w:val="0"/>
      <w:marTop w:val="0"/>
      <w:marBottom w:val="0"/>
      <w:divBdr>
        <w:top w:val="none" w:sz="0" w:space="0" w:color="auto"/>
        <w:left w:val="none" w:sz="0" w:space="0" w:color="auto"/>
        <w:bottom w:val="none" w:sz="0" w:space="0" w:color="auto"/>
        <w:right w:val="none" w:sz="0" w:space="0" w:color="auto"/>
      </w:divBdr>
      <w:divsChild>
        <w:div w:id="987638036">
          <w:marLeft w:val="0"/>
          <w:marRight w:val="0"/>
          <w:marTop w:val="200"/>
          <w:marBottom w:val="0"/>
          <w:divBdr>
            <w:top w:val="none" w:sz="0" w:space="0" w:color="auto"/>
            <w:left w:val="none" w:sz="0" w:space="0" w:color="auto"/>
            <w:bottom w:val="none" w:sz="0" w:space="0" w:color="auto"/>
            <w:right w:val="none" w:sz="0" w:space="0" w:color="auto"/>
          </w:divBdr>
        </w:div>
        <w:div w:id="373313820">
          <w:marLeft w:val="0"/>
          <w:marRight w:val="0"/>
          <w:marTop w:val="200"/>
          <w:marBottom w:val="0"/>
          <w:divBdr>
            <w:top w:val="none" w:sz="0" w:space="0" w:color="auto"/>
            <w:left w:val="none" w:sz="0" w:space="0" w:color="auto"/>
            <w:bottom w:val="none" w:sz="0" w:space="0" w:color="auto"/>
            <w:right w:val="none" w:sz="0" w:space="0" w:color="auto"/>
          </w:divBdr>
        </w:div>
        <w:div w:id="1813911866">
          <w:marLeft w:val="0"/>
          <w:marRight w:val="0"/>
          <w:marTop w:val="200"/>
          <w:marBottom w:val="0"/>
          <w:divBdr>
            <w:top w:val="none" w:sz="0" w:space="0" w:color="auto"/>
            <w:left w:val="none" w:sz="0" w:space="0" w:color="auto"/>
            <w:bottom w:val="none" w:sz="0" w:space="0" w:color="auto"/>
            <w:right w:val="none" w:sz="0" w:space="0" w:color="auto"/>
          </w:divBdr>
        </w:div>
        <w:div w:id="1874489150">
          <w:marLeft w:val="0"/>
          <w:marRight w:val="0"/>
          <w:marTop w:val="200"/>
          <w:marBottom w:val="0"/>
          <w:divBdr>
            <w:top w:val="none" w:sz="0" w:space="0" w:color="auto"/>
            <w:left w:val="none" w:sz="0" w:space="0" w:color="auto"/>
            <w:bottom w:val="none" w:sz="0" w:space="0" w:color="auto"/>
            <w:right w:val="none" w:sz="0" w:space="0" w:color="auto"/>
          </w:divBdr>
        </w:div>
        <w:div w:id="287468653">
          <w:marLeft w:val="0"/>
          <w:marRight w:val="0"/>
          <w:marTop w:val="200"/>
          <w:marBottom w:val="0"/>
          <w:divBdr>
            <w:top w:val="none" w:sz="0" w:space="0" w:color="auto"/>
            <w:left w:val="none" w:sz="0" w:space="0" w:color="auto"/>
            <w:bottom w:val="none" w:sz="0" w:space="0" w:color="auto"/>
            <w:right w:val="none" w:sz="0" w:space="0" w:color="auto"/>
          </w:divBdr>
        </w:div>
      </w:divsChild>
    </w:div>
    <w:div w:id="951667947">
      <w:bodyDiv w:val="1"/>
      <w:marLeft w:val="0"/>
      <w:marRight w:val="0"/>
      <w:marTop w:val="0"/>
      <w:marBottom w:val="0"/>
      <w:divBdr>
        <w:top w:val="none" w:sz="0" w:space="0" w:color="auto"/>
        <w:left w:val="none" w:sz="0" w:space="0" w:color="auto"/>
        <w:bottom w:val="none" w:sz="0" w:space="0" w:color="auto"/>
        <w:right w:val="none" w:sz="0" w:space="0" w:color="auto"/>
      </w:divBdr>
      <w:divsChild>
        <w:div w:id="818348975">
          <w:marLeft w:val="360"/>
          <w:marRight w:val="0"/>
          <w:marTop w:val="200"/>
          <w:marBottom w:val="0"/>
          <w:divBdr>
            <w:top w:val="none" w:sz="0" w:space="0" w:color="auto"/>
            <w:left w:val="none" w:sz="0" w:space="0" w:color="auto"/>
            <w:bottom w:val="none" w:sz="0" w:space="0" w:color="auto"/>
            <w:right w:val="none" w:sz="0" w:space="0" w:color="auto"/>
          </w:divBdr>
        </w:div>
        <w:div w:id="2010792669">
          <w:marLeft w:val="360"/>
          <w:marRight w:val="0"/>
          <w:marTop w:val="200"/>
          <w:marBottom w:val="0"/>
          <w:divBdr>
            <w:top w:val="none" w:sz="0" w:space="0" w:color="auto"/>
            <w:left w:val="none" w:sz="0" w:space="0" w:color="auto"/>
            <w:bottom w:val="none" w:sz="0" w:space="0" w:color="auto"/>
            <w:right w:val="none" w:sz="0" w:space="0" w:color="auto"/>
          </w:divBdr>
        </w:div>
      </w:divsChild>
    </w:div>
    <w:div w:id="1057237922">
      <w:bodyDiv w:val="1"/>
      <w:marLeft w:val="0"/>
      <w:marRight w:val="0"/>
      <w:marTop w:val="0"/>
      <w:marBottom w:val="0"/>
      <w:divBdr>
        <w:top w:val="none" w:sz="0" w:space="0" w:color="auto"/>
        <w:left w:val="none" w:sz="0" w:space="0" w:color="auto"/>
        <w:bottom w:val="none" w:sz="0" w:space="0" w:color="auto"/>
        <w:right w:val="none" w:sz="0" w:space="0" w:color="auto"/>
      </w:divBdr>
    </w:div>
    <w:div w:id="1270895189">
      <w:bodyDiv w:val="1"/>
      <w:marLeft w:val="0"/>
      <w:marRight w:val="0"/>
      <w:marTop w:val="0"/>
      <w:marBottom w:val="0"/>
      <w:divBdr>
        <w:top w:val="none" w:sz="0" w:space="0" w:color="auto"/>
        <w:left w:val="none" w:sz="0" w:space="0" w:color="auto"/>
        <w:bottom w:val="none" w:sz="0" w:space="0" w:color="auto"/>
        <w:right w:val="none" w:sz="0" w:space="0" w:color="auto"/>
      </w:divBdr>
      <w:divsChild>
        <w:div w:id="1500076369">
          <w:marLeft w:val="274"/>
          <w:marRight w:val="0"/>
          <w:marTop w:val="0"/>
          <w:marBottom w:val="0"/>
          <w:divBdr>
            <w:top w:val="none" w:sz="0" w:space="0" w:color="auto"/>
            <w:left w:val="none" w:sz="0" w:space="0" w:color="auto"/>
            <w:bottom w:val="none" w:sz="0" w:space="0" w:color="auto"/>
            <w:right w:val="none" w:sz="0" w:space="0" w:color="auto"/>
          </w:divBdr>
        </w:div>
        <w:div w:id="153648572">
          <w:marLeft w:val="274"/>
          <w:marRight w:val="0"/>
          <w:marTop w:val="0"/>
          <w:marBottom w:val="0"/>
          <w:divBdr>
            <w:top w:val="none" w:sz="0" w:space="0" w:color="auto"/>
            <w:left w:val="none" w:sz="0" w:space="0" w:color="auto"/>
            <w:bottom w:val="none" w:sz="0" w:space="0" w:color="auto"/>
            <w:right w:val="none" w:sz="0" w:space="0" w:color="auto"/>
          </w:divBdr>
        </w:div>
      </w:divsChild>
    </w:div>
    <w:div w:id="1341275811">
      <w:bodyDiv w:val="1"/>
      <w:marLeft w:val="0"/>
      <w:marRight w:val="0"/>
      <w:marTop w:val="0"/>
      <w:marBottom w:val="0"/>
      <w:divBdr>
        <w:top w:val="none" w:sz="0" w:space="0" w:color="auto"/>
        <w:left w:val="none" w:sz="0" w:space="0" w:color="auto"/>
        <w:bottom w:val="none" w:sz="0" w:space="0" w:color="auto"/>
        <w:right w:val="none" w:sz="0" w:space="0" w:color="auto"/>
      </w:divBdr>
    </w:div>
    <w:div w:id="171680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ommunikationogsprog.dk/files/KOMmagasinet/KOM2008/2008-04-22_KOM_30.pdf" TargetMode="External" Id="rId18" /><Relationship Type="http://schemas.openxmlformats.org/officeDocument/2006/relationships/hyperlink" Target="https://www.resources.org/common-resources/critical-minerals-for-electric-vehicles-what-you-need-to-know/" TargetMode="External" Id="rId26" /><Relationship Type="http://schemas.openxmlformats.org/officeDocument/2006/relationships/customXml" Target="../customXml/item3.xml" Id="rId3" /><Relationship Type="http://schemas.openxmlformats.org/officeDocument/2006/relationships/hyperlink" Target="https://realdania.dk/projekter"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www.dr.dk/drtv/se/jorden-kalder_-mission-baeredygtigt-byggeri_449296" TargetMode="External" Id="rId17" /><Relationship Type="http://schemas.openxmlformats.org/officeDocument/2006/relationships/hyperlink" Target="https://www.dr.dk/drtv/episode/jorden-kalder_-staar-elbilen-distancen_502137" TargetMode="External" Id="rId25" /><Relationship Type="http://schemas.openxmlformats.org/officeDocument/2006/relationships/hyperlink" Target="https://dac.dk/wp-content/uploads/2017/10/Hvad-er-b%C3%A6redygtighed.pdf" TargetMode="External" Id="rId33" /><Relationship Type="http://schemas.openxmlformats.org/officeDocument/2006/relationships/customXml" Target="../customXml/item2.xml" Id="rId2" /><Relationship Type="http://schemas.openxmlformats.org/officeDocument/2006/relationships/hyperlink" Target="https://www.dr.dk/drtv/episode/vi-bygger-det-vaek_-byggerier-uden-co2_83171" TargetMode="External" Id="rId16" /><Relationship Type="http://schemas.openxmlformats.org/officeDocument/2006/relationships/hyperlink" Target="https://www.youtube.com/watch?v=rwp0Bx0awoE" TargetMode="External" Id="rId20" /><Relationship Type="http://schemas.openxmlformats.org/officeDocument/2006/relationships/hyperlink" Target="https://taenk.dk/test-og-forbrugerliv/ferie-og-fritid/toejspild/baeredygtig-toejforbrug-maerker-materialer"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kum.dk/fileadmin/_kum/1_Nyheder_og_presse/2024/NNA_konk_program_20240312_FINAL-TG.pdf" TargetMode="External" Id="rId24" /><Relationship Type="http://schemas.openxmlformats.org/officeDocument/2006/relationships/hyperlink" Target="https://apps.infomedia.dk/mediearkiv/link?articles=e7205338" TargetMode="External" Id="rId32" /><Relationship Type="http://schemas.openxmlformats.org/officeDocument/2006/relationships/numbering" Target="numbering.xml" Id="rId5" /><Relationship Type="http://schemas.openxmlformats.org/officeDocument/2006/relationships/hyperlink" Target="https://www.ted.com/talks/peter_calthorpe_7_principles_for_building_better_cities" TargetMode="External" Id="rId15" /><Relationship Type="http://schemas.openxmlformats.org/officeDocument/2006/relationships/hyperlink" Target="https://stadsarkiv.aarhus.dk/byhistorie/filmkanalen" TargetMode="External" Id="rId23" /><Relationship Type="http://schemas.openxmlformats.org/officeDocument/2006/relationships/hyperlink" Target="https://csr.dk/klima-milj%C3%B8-og-energi?main_category" TargetMode="External" Id="rId28" /><Relationship Type="http://schemas.openxmlformats.org/officeDocument/2006/relationships/endnotes" Target="endnotes.xml" Id="rId10" /><Relationship Type="http://schemas.openxmlformats.org/officeDocument/2006/relationships/hyperlink" Target="https://csr.dk/design-innovation-i-nye-b%C3%A6redygtige-materialer" TargetMode="External" Id="rId19" /><Relationship Type="http://schemas.openxmlformats.org/officeDocument/2006/relationships/hyperlink" Target="https://doi.org/10.7146/lup.v8i1.136155"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aldania.dk/viden?tagFilter=&amp;goalFilter=&amp;search=&amp;categoryFilter=" TargetMode="External" Id="rId22" /><Relationship Type="http://schemas.openxmlformats.org/officeDocument/2006/relationships/hyperlink" Target="https://www.verdensmaalene.dk/undervisning/r&#229;stoffer-i-mobilen" TargetMode="External" Id="rId27" /><Relationship Type="http://schemas.openxmlformats.org/officeDocument/2006/relationships/hyperlink" Target="https://emu.dk/grundskole/sundheds-og-seksualundervisning-og-familiekundskab/maddannelse-i-praksis/hvad-er" TargetMode="External" Id="rId30" /><Relationship Type="http://schemas.openxmlformats.org/officeDocument/2006/relationships/theme" Target="theme/theme1.xml" Id="rId35" /><Relationship Type="http://schemas.openxmlformats.org/officeDocument/2006/relationships/header" Target="header.xml" Id="Ree923d025e2c40c7" /><Relationship Type="http://schemas.openxmlformats.org/officeDocument/2006/relationships/footer" Target="footer.xml" Id="R9cfd07c37a394d91" /></Relationships>
</file>

<file path=word/_rels/footer.xml.rels>&#65279;<?xml version="1.0" encoding="utf-8"?><Relationships xmlns="http://schemas.openxmlformats.org/package/2006/relationships"><Relationship Type="http://schemas.openxmlformats.org/officeDocument/2006/relationships/image" Target="/media/image2.png" Id="rId1510670653" /></Relationships>
</file>

<file path=word/_rels/footnotes.xml.rels><?xml version="1.0" encoding="UTF-8" standalone="yes"?>
<Relationships xmlns="http://schemas.openxmlformats.org/package/2006/relationships"><Relationship Id="rId1" Type="http://schemas.openxmlformats.org/officeDocument/2006/relationships/hyperlink" Target="https://www.ipcc.ch/assessment-report/ar7/" TargetMode="External"/></Relationships>
</file>

<file path=word/theme/theme1.xml><?xml version="1.0" encoding="utf-8"?>
<a:theme xmlns:a="http://schemas.openxmlformats.org/drawingml/2006/main" xmlns:thm15="http://schemas.microsoft.com/office/thememl/2012/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13175-394C-44CF-ABF2-DB8A1B94EBFF}">
  <ds:schemaRefs>
    <ds:schemaRef ds:uri="http://schemas.openxmlformats.org/officeDocument/2006/bibliography"/>
  </ds:schemaRefs>
</ds:datastoreItem>
</file>

<file path=customXml/itemProps2.xml><?xml version="1.0" encoding="utf-8"?>
<ds:datastoreItem xmlns:ds="http://schemas.openxmlformats.org/officeDocument/2006/customXml" ds:itemID="{42465710-6A7D-41E9-893C-2E55B2AE35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4110FC-E648-4E81-94CD-4A91EAA2A278}">
  <ds:schemaRefs>
    <ds:schemaRef ds:uri="http://schemas.microsoft.com/sharepoint/v3/contenttype/forms"/>
  </ds:schemaRefs>
</ds:datastoreItem>
</file>

<file path=customXml/itemProps4.xml><?xml version="1.0" encoding="utf-8"?>
<ds:datastoreItem xmlns:ds="http://schemas.openxmlformats.org/officeDocument/2006/customXml" ds:itemID="{32524827-D6D2-42E2-A9E1-64395F1318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Arp</dc:creator>
  <cp:keywords/>
  <dc:description/>
  <cp:lastModifiedBy>Ulrike Ingeborg Elfriede Jakobsen Patzke</cp:lastModifiedBy>
  <cp:revision>4</cp:revision>
  <cp:lastPrinted>2025-05-13T12:03:00Z</cp:lastPrinted>
  <dcterms:created xsi:type="dcterms:W3CDTF">2025-08-18T06:57:00Z</dcterms:created>
  <dcterms:modified xsi:type="dcterms:W3CDTF">2026-05-19T14:50:17Z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36653ee08a5944f0da5d8700fe839c2631ece35ad523e8d34c656fb8cd74d6b1</vt:lpwstr>
  </property>
  <property fmtid="{D5CDD505-2E9C-101B-9397-08002B2CF9AE}" pid="3" name="ContentTypeId">
    <vt:lpwstr>0x0101001E370A89F2B89042B49C1FC1D0915ED3</vt:lpwstr>
  </property>
  <property fmtid="{D5CDD505-2E9C-101B-9397-08002B2CF9AE}" pid="4" name="Order">
    <vt:r8>4319200</vt:r8>
  </property>
  <property fmtid="{D5CDD505-2E9C-101B-9397-08002B2CF9AE}" pid="5" name="_dlc_DocIdItemGuid">
    <vt:lpwstr>7b01a26e-14c7-572e-99eb-f074647c0720</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