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216A" w14:textId="5DAC68D6" w:rsidR="00663599" w:rsidRPr="00663599" w:rsidRDefault="00663599" w:rsidP="00663599">
      <w:pPr>
        <w:pStyle w:val="Titel"/>
        <w:rPr>
          <w:rFonts w:eastAsia="Times New Roman"/>
          <w:lang w:eastAsia="da-DK"/>
        </w:rPr>
      </w:pPr>
      <w:proofErr w:type="spellStart"/>
      <w:r w:rsidRPr="00663599">
        <w:rPr>
          <w:rFonts w:eastAsia="Times New Roman"/>
          <w:lang w:eastAsia="da-DK"/>
        </w:rPr>
        <w:t>Verpackung</w:t>
      </w:r>
      <w:proofErr w:type="spellEnd"/>
      <w:r w:rsidRPr="00663599">
        <w:rPr>
          <w:rFonts w:eastAsia="Times New Roman"/>
          <w:lang w:eastAsia="da-DK"/>
        </w:rPr>
        <w:t xml:space="preserve"> und </w:t>
      </w:r>
      <w:proofErr w:type="spellStart"/>
      <w:r w:rsidRPr="00663599">
        <w:rPr>
          <w:rFonts w:eastAsia="Times New Roman"/>
          <w:lang w:eastAsia="da-DK"/>
        </w:rPr>
        <w:t>nachhaltige</w:t>
      </w:r>
      <w:proofErr w:type="spellEnd"/>
      <w:r w:rsidRPr="00663599">
        <w:rPr>
          <w:rFonts w:eastAsia="Times New Roman"/>
          <w:lang w:eastAsia="da-DK"/>
        </w:rPr>
        <w:t xml:space="preserve"> </w:t>
      </w:r>
      <w:proofErr w:type="spellStart"/>
      <w:r w:rsidRPr="00663599">
        <w:rPr>
          <w:rFonts w:eastAsia="Times New Roman"/>
          <w:lang w:eastAsia="da-DK"/>
        </w:rPr>
        <w:t>Alternativen</w:t>
      </w:r>
      <w:proofErr w:type="spellEnd"/>
    </w:p>
    <w:p w14:paraId="0F9DBE4C" w14:textId="77777777" w:rsidR="00663599" w:rsidRPr="00663599" w:rsidRDefault="00663599" w:rsidP="0066359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a-DK"/>
          <w14:ligatures w14:val="none"/>
        </w:rPr>
        <w:t>Thema:</w:t>
      </w:r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 xml:space="preserve"> Die Umweltauswirkungen von Verpackungen und Nutzerüberlegungen</w:t>
      </w:r>
    </w:p>
    <w:p w14:paraId="319A1478" w14:textId="77777777" w:rsidR="00663599" w:rsidRPr="00663599" w:rsidRDefault="00663599" w:rsidP="0066359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a-DK"/>
          <w14:ligatures w14:val="none"/>
        </w:rPr>
        <w:t>Präsentation:</w:t>
      </w:r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 xml:space="preserve"> Was ist die Funktion der Verpackung? Welche Typen gibt es? Umweltauswirkungen von Kunststoff, Pappe, Metall und recycelten Materialien.</w:t>
      </w:r>
    </w:p>
    <w:p w14:paraId="7F101588" w14:textId="77777777" w:rsidR="00663599" w:rsidRPr="00663599" w:rsidRDefault="00663599" w:rsidP="0066359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a-DK"/>
          <w14:ligatures w14:val="none"/>
        </w:rPr>
        <w:t>Gruppenprojekt:</w:t>
      </w:r>
    </w:p>
    <w:p w14:paraId="27170FB9" w14:textId="77777777" w:rsidR="00663599" w:rsidRPr="00663599" w:rsidRDefault="00663599" w:rsidP="0066359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>Untersuchen und dokumentieren Sie verschiedene Verpackungsarten (Lebensmittel, Elektronik, Werkzeuge usw.).</w:t>
      </w:r>
    </w:p>
    <w:p w14:paraId="3AC2F5DD" w14:textId="77777777" w:rsidR="00663599" w:rsidRPr="00663599" w:rsidRDefault="00663599" w:rsidP="0066359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>Sammeln Sie Bilder aus dem Supermarkt, der Werkstatt oder dem Zuhause</w:t>
      </w:r>
    </w:p>
    <w:p w14:paraId="645EE7F7" w14:textId="77777777" w:rsidR="00663599" w:rsidRPr="00856C09" w:rsidRDefault="00663599" w:rsidP="0066359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 xml:space="preserve">Diskutieren: Was funktioniert gut für den Nutzer? </w:t>
      </w:r>
      <w:r w:rsidRPr="00856C0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da-DK"/>
          <w14:ligatures w14:val="none"/>
        </w:rPr>
        <w:t xml:space="preserve">Was </w:t>
      </w:r>
      <w:proofErr w:type="spellStart"/>
      <w:r w:rsidRPr="00856C0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da-DK"/>
          <w14:ligatures w14:val="none"/>
        </w:rPr>
        <w:t>ist</w:t>
      </w:r>
      <w:proofErr w:type="spellEnd"/>
      <w:r w:rsidRPr="00856C0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da-DK"/>
          <w14:ligatures w14:val="none"/>
        </w:rPr>
        <w:t xml:space="preserve"> am </w:t>
      </w:r>
      <w:proofErr w:type="spellStart"/>
      <w:r w:rsidRPr="00856C0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da-DK"/>
          <w14:ligatures w14:val="none"/>
        </w:rPr>
        <w:t>wenigsten</w:t>
      </w:r>
      <w:proofErr w:type="spellEnd"/>
      <w:r w:rsidRPr="00856C0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da-DK"/>
          <w14:ligatures w14:val="none"/>
        </w:rPr>
        <w:t xml:space="preserve"> </w:t>
      </w:r>
      <w:proofErr w:type="spellStart"/>
      <w:r w:rsidRPr="00856C0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da-DK"/>
          <w14:ligatures w14:val="none"/>
        </w:rPr>
        <w:t>schädlich</w:t>
      </w:r>
      <w:proofErr w:type="spellEnd"/>
      <w:r w:rsidRPr="00856C0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da-DK"/>
          <w14:ligatures w14:val="none"/>
        </w:rPr>
        <w:t xml:space="preserve"> für die Umwelt?</w:t>
      </w:r>
    </w:p>
    <w:p w14:paraId="27F5CFEA" w14:textId="77777777" w:rsidR="00663599" w:rsidRPr="00663599" w:rsidRDefault="00663599" w:rsidP="0066359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</w:pPr>
      <w:proofErr w:type="spellStart"/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>Entwickeln</w:t>
      </w:r>
      <w:proofErr w:type="spellEnd"/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 xml:space="preserve"> Sie </w:t>
      </w:r>
      <w:proofErr w:type="spellStart"/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>einen</w:t>
      </w:r>
      <w:proofErr w:type="spellEnd"/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 xml:space="preserve"> </w:t>
      </w:r>
      <w:proofErr w:type="spellStart"/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>Vorschlag</w:t>
      </w:r>
      <w:proofErr w:type="spellEnd"/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 xml:space="preserve"> für alternative und nachhaltigere Verpackungen</w:t>
      </w:r>
    </w:p>
    <w:p w14:paraId="1C360E0A" w14:textId="77777777" w:rsidR="00663599" w:rsidRPr="00663599" w:rsidRDefault="00663599" w:rsidP="0066359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>Erstellen Sie eine Skizze, einen Prototypen oder eine digitale Visualisierung</w:t>
      </w:r>
    </w:p>
    <w:p w14:paraId="60C55ACA" w14:textId="77777777" w:rsidR="00663599" w:rsidRPr="00856C09" w:rsidRDefault="00663599" w:rsidP="0066359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</w:pPr>
      <w:r w:rsidRPr="00856C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b-NO" w:eastAsia="da-DK"/>
          <w14:ligatures w14:val="none"/>
        </w:rPr>
        <w:t>Präsentation:</w:t>
      </w:r>
      <w:r w:rsidRPr="00856C09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 Alle Gruppen präsentieren ihre Verpackungsidee und begründen ihre Entscheidungen hinsichtlich Funktionalität und Nachhaltigkeit</w:t>
      </w:r>
    </w:p>
    <w:p w14:paraId="0E38EA54" w14:textId="77777777" w:rsidR="00663599" w:rsidRPr="00663599" w:rsidRDefault="00000000" w:rsidP="00663599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pict w14:anchorId="4B131A0C">
          <v:rect id="_x0000_i1025" style="width:0;height:1.5pt" o:hralign="center" o:hrstd="t" o:hr="t" fillcolor="#a0a0a0" stroked="f"/>
        </w:pict>
      </w:r>
    </w:p>
    <w:p w14:paraId="3C7E5305" w14:textId="77777777" w:rsidR="00663599" w:rsidRPr="00663599" w:rsidRDefault="00663599" w:rsidP="00663599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a-DK"/>
          <w14:ligatures w14:val="none"/>
        </w:rPr>
        <w:t>Arbeitsfragen Woche 4:</w:t>
      </w:r>
    </w:p>
    <w:p w14:paraId="5543B989" w14:textId="77777777" w:rsidR="00663599" w:rsidRPr="00663599" w:rsidRDefault="00663599" w:rsidP="0066359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>Welche Verpackungsarten sehen Sie oft?</w:t>
      </w:r>
    </w:p>
    <w:p w14:paraId="2231AAFE" w14:textId="77777777" w:rsidR="00663599" w:rsidRPr="00663599" w:rsidRDefault="00663599" w:rsidP="0066359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>Was ist die Funktion der Verpackung?</w:t>
      </w:r>
    </w:p>
    <w:p w14:paraId="66798D2A" w14:textId="77777777" w:rsidR="00663599" w:rsidRPr="00856C09" w:rsidRDefault="00663599" w:rsidP="0066359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da-DK"/>
          <w14:ligatures w14:val="none"/>
        </w:rPr>
      </w:pPr>
      <w:r w:rsidRPr="00856C0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da-DK"/>
          <w14:ligatures w14:val="none"/>
        </w:rPr>
        <w:t xml:space="preserve">Was </w:t>
      </w:r>
      <w:proofErr w:type="spellStart"/>
      <w:r w:rsidRPr="00856C0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da-DK"/>
          <w14:ligatures w14:val="none"/>
        </w:rPr>
        <w:t>funktioniert</w:t>
      </w:r>
      <w:proofErr w:type="spellEnd"/>
      <w:r w:rsidRPr="00856C0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da-DK"/>
          <w14:ligatures w14:val="none"/>
        </w:rPr>
        <w:t xml:space="preserve"> gut – und was </w:t>
      </w:r>
      <w:proofErr w:type="spellStart"/>
      <w:r w:rsidRPr="00856C0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da-DK"/>
          <w14:ligatures w14:val="none"/>
        </w:rPr>
        <w:t>erscheint</w:t>
      </w:r>
      <w:proofErr w:type="spellEnd"/>
      <w:r w:rsidRPr="00856C0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da-DK"/>
          <w14:ligatures w14:val="none"/>
        </w:rPr>
        <w:t xml:space="preserve"> </w:t>
      </w:r>
      <w:proofErr w:type="spellStart"/>
      <w:r w:rsidRPr="00856C0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da-DK"/>
          <w14:ligatures w14:val="none"/>
        </w:rPr>
        <w:t>unnötig</w:t>
      </w:r>
      <w:proofErr w:type="spellEnd"/>
      <w:r w:rsidRPr="00856C0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da-DK"/>
          <w14:ligatures w14:val="none"/>
        </w:rPr>
        <w:t>?</w:t>
      </w:r>
    </w:p>
    <w:p w14:paraId="60297B9E" w14:textId="77777777" w:rsidR="00663599" w:rsidRPr="00663599" w:rsidRDefault="00663599" w:rsidP="0066359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</w:pPr>
      <w:proofErr w:type="spellStart"/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>Welches</w:t>
      </w:r>
      <w:proofErr w:type="spellEnd"/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 xml:space="preserve"> </w:t>
      </w:r>
      <w:proofErr w:type="spellStart"/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>Material</w:t>
      </w:r>
      <w:proofErr w:type="spellEnd"/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 xml:space="preserve"> </w:t>
      </w:r>
      <w:proofErr w:type="spellStart"/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>ist</w:t>
      </w:r>
      <w:proofErr w:type="spellEnd"/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 xml:space="preserve"> in deinen Beispielen am nachhaltigsten?</w:t>
      </w:r>
    </w:p>
    <w:p w14:paraId="327843CD" w14:textId="77777777" w:rsidR="00663599" w:rsidRPr="00663599" w:rsidRDefault="00663599" w:rsidP="0066359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lastRenderedPageBreak/>
        <w:t>Was ist Ihr Vorschlag für eine bessere Lösung – und warum?</w:t>
      </w:r>
    </w:p>
    <w:p w14:paraId="1930EA99" w14:textId="0931FC65" w:rsidR="00663599" w:rsidRPr="00663599" w:rsidRDefault="00663599" w:rsidP="00663599">
      <w:pPr>
        <w:spacing w:line="360" w:lineRule="auto"/>
        <w:rPr>
          <w:sz w:val="28"/>
          <w:szCs w:val="28"/>
        </w:rPr>
      </w:pPr>
    </w:p>
    <w:sectPr w:rsidR="00663599" w:rsidRPr="00663599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5C86" w14:textId="77777777" w:rsidR="00301C2F" w:rsidRDefault="00301C2F" w:rsidP="008B04B7">
      <w:pPr>
        <w:spacing w:after="0" w:line="240" w:lineRule="auto"/>
      </w:pPr>
      <w:r>
        <w:separator/>
      </w:r>
    </w:p>
  </w:endnote>
  <w:endnote w:type="continuationSeparator" w:id="0">
    <w:p w14:paraId="51398AC3" w14:textId="77777777" w:rsidR="00301C2F" w:rsidRDefault="00301C2F" w:rsidP="008B0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69AA" w14:textId="76632CE3" w:rsidR="008B04B7" w:rsidRDefault="008B04B7" w:rsidP="008B04B7">
    <w:pPr>
      <w:pStyle w:val="Sidefod"/>
      <w:jc w:val="right"/>
    </w:pPr>
    <w:r>
      <w:rPr>
        <w:noProof/>
      </w:rPr>
      <w:drawing>
        <wp:inline distT="0" distB="0" distL="0" distR="0" wp14:anchorId="55BDF487" wp14:editId="435EC01E">
          <wp:extent cx="3543300" cy="688723"/>
          <wp:effectExtent l="0" t="0" r="0" b="0"/>
          <wp:docPr id="16949912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99122" name="Billede 169499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2835" cy="698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E13D" w14:textId="77777777" w:rsidR="00301C2F" w:rsidRDefault="00301C2F" w:rsidP="008B04B7">
      <w:pPr>
        <w:spacing w:after="0" w:line="240" w:lineRule="auto"/>
      </w:pPr>
      <w:r>
        <w:separator/>
      </w:r>
    </w:p>
  </w:footnote>
  <w:footnote w:type="continuationSeparator" w:id="0">
    <w:p w14:paraId="5A953E4A" w14:textId="77777777" w:rsidR="00301C2F" w:rsidRDefault="00301C2F" w:rsidP="008B0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F1785"/>
    <w:multiLevelType w:val="multilevel"/>
    <w:tmpl w:val="14BA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73621C"/>
    <w:multiLevelType w:val="multilevel"/>
    <w:tmpl w:val="390E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79616">
    <w:abstractNumId w:val="0"/>
  </w:num>
  <w:num w:numId="2" w16cid:durableId="104278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99"/>
    <w:rsid w:val="00301C2F"/>
    <w:rsid w:val="00460CAA"/>
    <w:rsid w:val="00663599"/>
    <w:rsid w:val="00735BDC"/>
    <w:rsid w:val="00856C09"/>
    <w:rsid w:val="008B04B7"/>
    <w:rsid w:val="00C5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0FB48"/>
  <w15:chartTrackingRefBased/>
  <w15:docId w15:val="{5CC99AD1-3943-4CD5-B08E-EF6A928D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3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63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3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3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3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3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3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3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3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3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63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63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635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635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635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635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635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635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63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63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63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63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63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6359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6359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6359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63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635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6359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B04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B04B7"/>
  </w:style>
  <w:style w:type="paragraph" w:styleId="Sidefod">
    <w:name w:val="footer"/>
    <w:basedOn w:val="Normal"/>
    <w:link w:val="SidefodTegn"/>
    <w:uiPriority w:val="99"/>
    <w:unhideWhenUsed/>
    <w:rsid w:val="008B04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B04B7"/>
  </w:style>
  <w:style w:type="character" w:styleId="Pladsholdertekst">
    <w:name w:val="Placeholder Text"/>
    <w:basedOn w:val="Standardskrifttypeiafsnit"/>
    <w:uiPriority w:val="99"/>
    <w:semiHidden/>
    <w:rsid w:val="00856C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HU7EWYCP4WY6-1893998716-1024535</_dlc_DocId>
    <_dlc_DocIdUrl xmlns="e154a4de-f449-47f4-8ff7-632d71e77559">
      <Url>https://elevcampus.sharepoint.com/sites/Tvaerfaglige/_layouts/15/DocIdRedir.aspx?ID=HU7EWYCP4WY6-1893998716-1024535</Url>
      <Description>HU7EWYCP4WY6-1893998716-1024535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53a4088ff646d0be55e9c71fd702db6c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15c1f98cd8b1e168e07c25802668f9cb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33C60-2658-4D48-9B4B-0A5C01DDD5F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CB771C4-EB0D-4003-8EA0-75657712D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AE5861-7CA9-40C3-A029-27625C5C18B2}">
  <ds:schemaRefs>
    <ds:schemaRef ds:uri="http://schemas.microsoft.com/office/2006/metadata/properties"/>
    <ds:schemaRef ds:uri="http://schemas.microsoft.com/office/infopath/2007/PartnerControls"/>
    <ds:schemaRef ds:uri="905a5404-a439-496f-a532-7e73ff9c3501"/>
    <ds:schemaRef ds:uri="e154a4de-f449-47f4-8ff7-632d71e77559"/>
  </ds:schemaRefs>
</ds:datastoreItem>
</file>

<file path=customXml/itemProps4.xml><?xml version="1.0" encoding="utf-8"?>
<ds:datastoreItem xmlns:ds="http://schemas.openxmlformats.org/officeDocument/2006/customXml" ds:itemID="{3792BF35-39B9-4AB4-9312-A29F6DF5E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4a4de-f449-47f4-8ff7-632d71e77559"/>
    <ds:schemaRef ds:uri="905a5404-a439-496f-a532-7e73ff9c3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964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Pedersen</dc:creator>
  <cp:keywords/>
  <dc:description/>
  <cp:lastModifiedBy>Vibeke Ebbesen</cp:lastModifiedBy>
  <cp:revision>1</cp:revision>
  <dcterms:created xsi:type="dcterms:W3CDTF">2025-12-16T14:03:00Z</dcterms:created>
  <dcterms:modified xsi:type="dcterms:W3CDTF">2025-12-16T14:04:00Z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Order">
    <vt:r8>4321600</vt:r8>
  </property>
  <property fmtid="{D5CDD505-2E9C-101B-9397-08002B2CF9AE}" pid="4" name="_dlc_DocIdItemGuid">
    <vt:lpwstr>799c7781-4bf0-497f-a14a-02725a3801a8</vt:lpwstr>
  </property>
</Properties>
</file>